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shd w:val="clear" w:color="auto" w:fill="1F3864"/>
        <w:tblLook w:val="04A0" w:firstRow="1" w:lastRow="0" w:firstColumn="1" w:lastColumn="0" w:noHBand="0" w:noVBand="1"/>
      </w:tblPr>
      <w:tblGrid>
        <w:gridCol w:w="10060"/>
      </w:tblGrid>
      <w:tr w:rsidR="0007680C" w:rsidRPr="00D6643C" w14:paraId="1F159AC5" w14:textId="77777777" w:rsidTr="000A506E">
        <w:tc>
          <w:tcPr>
            <w:tcW w:w="10060" w:type="dxa"/>
            <w:shd w:val="clear" w:color="auto" w:fill="1F3864"/>
          </w:tcPr>
          <w:p w14:paraId="198BB118" w14:textId="77777777" w:rsidR="0007680C" w:rsidRPr="00D6643C" w:rsidRDefault="008F695F" w:rsidP="0007680C">
            <w:pPr>
              <w:jc w:val="center"/>
              <w:rPr>
                <w:b/>
                <w:color w:val="FFFFFF" w:themeColor="background1"/>
                <w:sz w:val="64"/>
                <w:szCs w:val="64"/>
              </w:rPr>
            </w:pPr>
            <w:r w:rsidRPr="00CB3DA4">
              <w:rPr>
                <w:b/>
                <w:color w:val="FFFFFF" w:themeColor="background1"/>
                <w:sz w:val="64"/>
                <w:szCs w:val="64"/>
              </w:rPr>
              <w:t>FERNANDO DE NORONHA</w:t>
            </w:r>
          </w:p>
        </w:tc>
      </w:tr>
    </w:tbl>
    <w:p w14:paraId="1ADF421F" w14:textId="77777777" w:rsidR="0007680C" w:rsidRPr="00024337" w:rsidRDefault="0007680C" w:rsidP="0007680C">
      <w:pPr>
        <w:pStyle w:val="subtituloprograma"/>
        <w:rPr>
          <w:color w:val="1F3864"/>
        </w:rPr>
      </w:pPr>
      <w:r>
        <w:rPr>
          <w:color w:val="1F3864"/>
        </w:rPr>
        <w:t>4</w:t>
      </w:r>
      <w:r w:rsidRPr="00024337">
        <w:rPr>
          <w:color w:val="1F3864"/>
        </w:rPr>
        <w:t xml:space="preserve"> días </w:t>
      </w:r>
      <w:r>
        <w:rPr>
          <w:color w:val="1F3864"/>
        </w:rPr>
        <w:t>3</w:t>
      </w:r>
      <w:r w:rsidRPr="00772616">
        <w:rPr>
          <w:color w:val="1F3864"/>
        </w:rPr>
        <w:t xml:space="preserve"> noches</w:t>
      </w:r>
    </w:p>
    <w:p w14:paraId="01F86ED7" w14:textId="77777777" w:rsidR="00B20797" w:rsidRDefault="00B20797" w:rsidP="006C3BEF">
      <w:pPr>
        <w:pStyle w:val="itinerario"/>
      </w:pPr>
    </w:p>
    <w:p w14:paraId="32C0DDD6" w14:textId="77777777" w:rsidR="006C3BEF" w:rsidRPr="00F0432F" w:rsidRDefault="006C3BEF" w:rsidP="006C3BEF">
      <w:pPr>
        <w:pStyle w:val="itinerario"/>
      </w:pPr>
      <w:r w:rsidRPr="005B0D12">
        <w:rPr>
          <w:noProof/>
          <w:color w:val="000000"/>
          <w:lang w:eastAsia="es-CO" w:bidi="ar-SA"/>
        </w:rPr>
        <w:drawing>
          <wp:inline distT="0" distB="0" distL="0" distR="0" wp14:anchorId="6ADA08C5" wp14:editId="498F65D3">
            <wp:extent cx="6362700" cy="232648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gentina.jpg"/>
                    <pic:cNvPicPr/>
                  </pic:nvPicPr>
                  <pic:blipFill>
                    <a:blip r:embed="rId10">
                      <a:extLst>
                        <a:ext uri="{28A0092B-C50C-407E-A947-70E740481C1C}">
                          <a14:useLocalDpi xmlns:a14="http://schemas.microsoft.com/office/drawing/2010/main" val="0"/>
                        </a:ext>
                      </a:extLst>
                    </a:blip>
                    <a:stretch>
                      <a:fillRect/>
                    </a:stretch>
                  </pic:blipFill>
                  <pic:spPr>
                    <a:xfrm>
                      <a:off x="0" y="0"/>
                      <a:ext cx="6421149" cy="2347853"/>
                    </a:xfrm>
                    <a:prstGeom prst="rect">
                      <a:avLst/>
                    </a:prstGeom>
                  </pic:spPr>
                </pic:pic>
              </a:graphicData>
            </a:graphic>
          </wp:inline>
        </w:drawing>
      </w:r>
    </w:p>
    <w:p w14:paraId="2C0B2945" w14:textId="77777777" w:rsidR="00F24EC4" w:rsidRPr="00F0432F" w:rsidRDefault="00F24EC4" w:rsidP="006C3BEF">
      <w:pPr>
        <w:pStyle w:val="itinerario"/>
      </w:pPr>
    </w:p>
    <w:p w14:paraId="433B1455" w14:textId="77777777" w:rsidR="000C38EA" w:rsidRDefault="000C38EA" w:rsidP="006C3BEF">
      <w:pPr>
        <w:pStyle w:val="itinerario"/>
      </w:pPr>
      <w:r w:rsidRPr="000C38EA">
        <w:t>Fernando de Noronha es un archipiélago formado por 21 islas, ubicado a 545 kilómetros de las costas de la ciudad de Recife.</w:t>
      </w:r>
      <w:r>
        <w:t xml:space="preserve"> Todas las islas </w:t>
      </w:r>
      <w:r w:rsidRPr="00295265">
        <w:t>ha</w:t>
      </w:r>
      <w:r>
        <w:t>cen</w:t>
      </w:r>
      <w:r w:rsidRPr="00295265">
        <w:t xml:space="preserve"> </w:t>
      </w:r>
      <w:r>
        <w:t>parte del</w:t>
      </w:r>
      <w:r w:rsidRPr="00295265">
        <w:t xml:space="preserve"> Parque Nacional Marino</w:t>
      </w:r>
      <w:r>
        <w:t xml:space="preserve">. </w:t>
      </w:r>
      <w:r w:rsidRPr="000C38EA">
        <w:t xml:space="preserve">Playas semidesiertas con arenas blancas y aguas cristalinas, preservadas estrictamente de cualquier agresión al medio ambiente. </w:t>
      </w:r>
      <w:r>
        <w:t>El último paraíso brasileño.</w:t>
      </w:r>
    </w:p>
    <w:p w14:paraId="4C87D9AB" w14:textId="77777777" w:rsidR="00900758" w:rsidRPr="00900758" w:rsidRDefault="00900758" w:rsidP="00900758">
      <w:pPr>
        <w:pStyle w:val="itinerario"/>
      </w:pPr>
    </w:p>
    <w:p w14:paraId="12B65854" w14:textId="77777777" w:rsidR="00E668EA" w:rsidRPr="000D311F" w:rsidRDefault="008F695F" w:rsidP="000D311F">
      <w:pPr>
        <w:pStyle w:val="dias"/>
      </w:pPr>
      <w:r w:rsidRPr="00DD2FFA">
        <w:rPr>
          <w:rStyle w:val="diasCar"/>
          <w:b/>
          <w:bCs/>
          <w:color w:val="1F3864"/>
          <w:sz w:val="28"/>
          <w:szCs w:val="28"/>
        </w:rPr>
        <w:t>INICIO</w:t>
      </w:r>
      <w:r w:rsidR="008C42DF" w:rsidRPr="00DD2FFA">
        <w:rPr>
          <w:rStyle w:val="diasCar"/>
          <w:b/>
          <w:bCs/>
          <w:caps/>
          <w:sz w:val="28"/>
          <w:szCs w:val="28"/>
        </w:rPr>
        <w:tab/>
      </w:r>
      <w:r w:rsidR="000D311F" w:rsidRPr="000D311F">
        <w:rPr>
          <w:b w:val="0"/>
          <w:caps w:val="0"/>
          <w:sz w:val="22"/>
          <w:szCs w:val="22"/>
        </w:rPr>
        <w:t>diario</w:t>
      </w:r>
    </w:p>
    <w:p w14:paraId="786754DF" w14:textId="77777777" w:rsidR="00F21270" w:rsidRPr="00DD2FFA" w:rsidRDefault="008F695F" w:rsidP="008C42DF">
      <w:pPr>
        <w:pStyle w:val="dias"/>
        <w:rPr>
          <w:color w:val="1F3864"/>
          <w:sz w:val="28"/>
          <w:szCs w:val="28"/>
        </w:rPr>
      </w:pPr>
      <w:r w:rsidRPr="00DD2FFA">
        <w:rPr>
          <w:caps w:val="0"/>
          <w:color w:val="1F3864"/>
          <w:sz w:val="28"/>
          <w:szCs w:val="28"/>
        </w:rPr>
        <w:t>INCLUYE</w:t>
      </w:r>
    </w:p>
    <w:p w14:paraId="2F2FDE5B" w14:textId="77777777" w:rsidR="00016397" w:rsidRPr="001149F8" w:rsidRDefault="00016397" w:rsidP="008F695F">
      <w:pPr>
        <w:pStyle w:val="vinetas"/>
      </w:pPr>
      <w:r w:rsidRPr="001149F8">
        <w:t xml:space="preserve">Traslados aeropuerto </w:t>
      </w:r>
      <w:r w:rsidR="004B2534" w:rsidRPr="001149F8">
        <w:t xml:space="preserve">– </w:t>
      </w:r>
      <w:r w:rsidRPr="001149F8">
        <w:t>hotel</w:t>
      </w:r>
      <w:r w:rsidR="004B2534" w:rsidRPr="001149F8">
        <w:t xml:space="preserve"> – </w:t>
      </w:r>
      <w:r w:rsidRPr="001149F8">
        <w:t xml:space="preserve">aeropuerto, en servicio </w:t>
      </w:r>
      <w:r w:rsidR="00CB7F9E">
        <w:t>compartido</w:t>
      </w:r>
      <w:r w:rsidR="00CB7F9E" w:rsidRPr="001149F8">
        <w:t>.</w:t>
      </w:r>
    </w:p>
    <w:p w14:paraId="5A721FE6" w14:textId="77777777" w:rsidR="00016397" w:rsidRPr="001149F8" w:rsidRDefault="00016397" w:rsidP="008F695F">
      <w:pPr>
        <w:pStyle w:val="vinetas"/>
      </w:pPr>
      <w:r w:rsidRPr="001149F8">
        <w:t>3 noches de alojamiento en el hotel seleccionado.</w:t>
      </w:r>
    </w:p>
    <w:p w14:paraId="673EA866" w14:textId="77777777" w:rsidR="00016397" w:rsidRPr="001149F8" w:rsidRDefault="00016397" w:rsidP="008F695F">
      <w:pPr>
        <w:pStyle w:val="vinetas"/>
      </w:pPr>
      <w:r w:rsidRPr="001149F8">
        <w:t>Desayunos diarios.</w:t>
      </w:r>
    </w:p>
    <w:p w14:paraId="69CF35D5" w14:textId="77777777" w:rsidR="00CB7F9E" w:rsidRDefault="00CB7F9E" w:rsidP="008F695F">
      <w:pPr>
        <w:pStyle w:val="vinetas"/>
      </w:pPr>
      <w:r w:rsidRPr="00CB7F9E">
        <w:t>Excursión de día completo</w:t>
      </w:r>
      <w:r w:rsidR="005505A3">
        <w:t xml:space="preserve"> </w:t>
      </w:r>
      <w:r w:rsidR="00160DB7">
        <w:t>de la isla</w:t>
      </w:r>
      <w:r w:rsidR="005505A3">
        <w:t>, en servicio compartido</w:t>
      </w:r>
      <w:r w:rsidR="00160DB7">
        <w:t>.</w:t>
      </w:r>
    </w:p>
    <w:p w14:paraId="4D5111FB" w14:textId="77777777" w:rsidR="00160DB7" w:rsidRPr="00CB7F9E" w:rsidRDefault="00160DB7" w:rsidP="008F695F">
      <w:pPr>
        <w:pStyle w:val="vinetas"/>
      </w:pPr>
      <w:r>
        <w:t>Paseo en barco, en servicio compartido.</w:t>
      </w:r>
    </w:p>
    <w:p w14:paraId="3A2BAFB6" w14:textId="77777777" w:rsidR="00016397" w:rsidRDefault="00016397" w:rsidP="008F695F">
      <w:pPr>
        <w:pStyle w:val="vinetas"/>
      </w:pPr>
      <w:r w:rsidRPr="001149F8">
        <w:t>Impuestos hoteleros.</w:t>
      </w:r>
    </w:p>
    <w:p w14:paraId="3900B7AD" w14:textId="77777777" w:rsidR="006A28FB" w:rsidRPr="001149F8" w:rsidRDefault="006A28FB" w:rsidP="008F695F">
      <w:pPr>
        <w:pStyle w:val="itinerario"/>
      </w:pPr>
    </w:p>
    <w:p w14:paraId="6B934A87" w14:textId="77777777" w:rsidR="00A3498C" w:rsidRPr="00777AE0" w:rsidRDefault="008F695F" w:rsidP="00A3498C">
      <w:pPr>
        <w:pStyle w:val="dias"/>
        <w:rPr>
          <w:color w:val="1F3864"/>
          <w:sz w:val="28"/>
          <w:szCs w:val="28"/>
        </w:rPr>
      </w:pPr>
      <w:r w:rsidRPr="00777AE0">
        <w:rPr>
          <w:caps w:val="0"/>
          <w:color w:val="1F3864"/>
          <w:sz w:val="28"/>
          <w:szCs w:val="28"/>
        </w:rPr>
        <w:t>NO INCLUYE</w:t>
      </w:r>
    </w:p>
    <w:p w14:paraId="0C9EFF5A" w14:textId="77777777" w:rsidR="00A3498C" w:rsidRPr="004A0F41" w:rsidRDefault="00A3498C" w:rsidP="0098614C">
      <w:pPr>
        <w:pStyle w:val="vinetas"/>
        <w:jc w:val="both"/>
      </w:pPr>
      <w:r w:rsidRPr="004A0F41">
        <w:t>2% sobre el valor del paquete turístico por el manejo de divisas, valor cobrado por pago en efectivo en moneda extranjera no reembolsable.</w:t>
      </w:r>
    </w:p>
    <w:p w14:paraId="4AB6DF29" w14:textId="77777777" w:rsidR="00A3498C" w:rsidRPr="004A0F41" w:rsidRDefault="00A3498C" w:rsidP="0098614C">
      <w:pPr>
        <w:pStyle w:val="vinetas"/>
        <w:jc w:val="both"/>
      </w:pPr>
      <w:r w:rsidRPr="004A0F41">
        <w:t>Tiquetes Aéreos. (Q de combustible, Impuestos de tiquete, Tasa Administrativa).</w:t>
      </w:r>
    </w:p>
    <w:p w14:paraId="649BFBF6" w14:textId="77777777" w:rsidR="00A3498C" w:rsidRDefault="00A3498C" w:rsidP="0098614C">
      <w:pPr>
        <w:pStyle w:val="vinetas"/>
        <w:jc w:val="both"/>
      </w:pPr>
      <w:r w:rsidRPr="004A0F41">
        <w:t>Tasas de aeropuerto.</w:t>
      </w:r>
    </w:p>
    <w:p w14:paraId="249EAAB9" w14:textId="3E333975" w:rsidR="0096102B" w:rsidRDefault="00105293" w:rsidP="0098614C">
      <w:pPr>
        <w:pStyle w:val="vinetas"/>
        <w:jc w:val="both"/>
      </w:pPr>
      <w:r>
        <w:t>T</w:t>
      </w:r>
      <w:r w:rsidRPr="00105293">
        <w:t>asa de conservación</w:t>
      </w:r>
      <w:r w:rsidR="0096102B">
        <w:t xml:space="preserve"> (preservación)</w:t>
      </w:r>
      <w:r w:rsidRPr="00105293">
        <w:t xml:space="preserve"> ambiental</w:t>
      </w:r>
      <w:r w:rsidR="0096102B">
        <w:t xml:space="preserve">, </w:t>
      </w:r>
      <w:r w:rsidR="0096102B" w:rsidRPr="0096102B">
        <w:t xml:space="preserve">el pago </w:t>
      </w:r>
      <w:r w:rsidR="0096102B">
        <w:t xml:space="preserve">del </w:t>
      </w:r>
      <w:r w:rsidR="0096102B" w:rsidRPr="0096102B">
        <w:t xml:space="preserve">TPA </w:t>
      </w:r>
      <w:r w:rsidR="0098614C">
        <w:t xml:space="preserve">se podrá realizar en línea en el sitio web oficial </w:t>
      </w:r>
      <w:hyperlink r:id="rId11" w:history="1">
        <w:r w:rsidR="0098614C" w:rsidRPr="007F6114">
          <w:rPr>
            <w:rStyle w:val="Hipervnculo"/>
          </w:rPr>
          <w:t>www.noronha.pe.gov</w:t>
        </w:r>
      </w:hyperlink>
      <w:r w:rsidR="0098614C">
        <w:t xml:space="preserve"> o e</w:t>
      </w:r>
      <w:r w:rsidR="0096102B" w:rsidRPr="0096102B">
        <w:t>n el mostrador del aeropuerto Fernando de Noronha</w:t>
      </w:r>
      <w:r w:rsidR="0098614C">
        <w:t xml:space="preserve"> a la llegada</w:t>
      </w:r>
      <w:r w:rsidR="0096102B" w:rsidRPr="0096102B">
        <w:t>.</w:t>
      </w:r>
      <w:r w:rsidR="0096102B">
        <w:t xml:space="preserve"> Valor aprox. por 4 días </w:t>
      </w:r>
      <w:r w:rsidR="0098614C">
        <w:t xml:space="preserve">R$ </w:t>
      </w:r>
      <w:r w:rsidR="0096102B">
        <w:t>390 reales (USD 70) por persona.</w:t>
      </w:r>
    </w:p>
    <w:p w14:paraId="41B5F7DD" w14:textId="0CC64D46" w:rsidR="006E7494" w:rsidRPr="006E7494" w:rsidRDefault="0096102B" w:rsidP="0098614C">
      <w:pPr>
        <w:pStyle w:val="vinetas"/>
        <w:jc w:val="both"/>
      </w:pPr>
      <w:r>
        <w:lastRenderedPageBreak/>
        <w:t>I</w:t>
      </w:r>
      <w:r w:rsidR="00105293" w:rsidRPr="00105293">
        <w:t xml:space="preserve">ngresos al parque Marino. </w:t>
      </w:r>
      <w:r w:rsidR="0098614C" w:rsidRPr="006E7494">
        <w:t xml:space="preserve">Costo aproximado </w:t>
      </w:r>
      <w:r w:rsidR="0098614C">
        <w:t xml:space="preserve">a partir de R$ 373 (USD 65). </w:t>
      </w:r>
      <w:r w:rsidR="006E7494">
        <w:t>S</w:t>
      </w:r>
      <w:r w:rsidR="00105293" w:rsidRPr="00105293">
        <w:t xml:space="preserve">ugerimos que el pago </w:t>
      </w:r>
      <w:proofErr w:type="gramStart"/>
      <w:r w:rsidR="00105293" w:rsidRPr="00105293">
        <w:t>sea  realizado</w:t>
      </w:r>
      <w:proofErr w:type="gramEnd"/>
      <w:r w:rsidR="00105293" w:rsidRPr="00105293">
        <w:t xml:space="preserve"> en </w:t>
      </w:r>
      <w:hyperlink r:id="rId12" w:history="1">
        <w:r w:rsidR="006E7494" w:rsidRPr="007F6114">
          <w:rPr>
            <w:rStyle w:val="Hipervnculo"/>
          </w:rPr>
          <w:t>https://tickets.parnanoronha.com.br</w:t>
        </w:r>
      </w:hyperlink>
      <w:r w:rsidR="006E7494">
        <w:t xml:space="preserve">. </w:t>
      </w:r>
    </w:p>
    <w:p w14:paraId="12D73EB7" w14:textId="066ECFA1" w:rsidR="005B2E1D" w:rsidRPr="005B2E1D" w:rsidRDefault="005B2E1D" w:rsidP="0098614C">
      <w:pPr>
        <w:pStyle w:val="vinetas"/>
        <w:jc w:val="both"/>
      </w:pPr>
      <w:r>
        <w:rPr>
          <w:rFonts w:eastAsia="Calibri"/>
        </w:rPr>
        <w:t>City Tax (</w:t>
      </w:r>
      <w:r w:rsidR="00E4643F">
        <w:rPr>
          <w:rFonts w:eastAsia="Calibri"/>
        </w:rPr>
        <w:t>tasa local opcional</w:t>
      </w:r>
      <w:r>
        <w:rPr>
          <w:rFonts w:eastAsia="Calibri"/>
        </w:rPr>
        <w:t xml:space="preserve">). </w:t>
      </w:r>
    </w:p>
    <w:p w14:paraId="243ED56B" w14:textId="309CF1AF" w:rsidR="00903D7F" w:rsidRDefault="00903D7F" w:rsidP="00903D7F">
      <w:pPr>
        <w:pStyle w:val="vinetas"/>
      </w:pPr>
      <w:r>
        <w:t>Servicios no descritos en el programa.</w:t>
      </w:r>
    </w:p>
    <w:p w14:paraId="198E3421" w14:textId="0FF09806" w:rsidR="00903D7F" w:rsidRDefault="00903D7F" w:rsidP="00903D7F">
      <w:pPr>
        <w:pStyle w:val="vinetas"/>
      </w:pPr>
      <w:r>
        <w:t>Alimentación no estipulada en los itinerarios.</w:t>
      </w:r>
    </w:p>
    <w:p w14:paraId="7F7289AF" w14:textId="1C04E2AB" w:rsidR="00903D7F" w:rsidRDefault="00903D7F" w:rsidP="00903D7F">
      <w:pPr>
        <w:pStyle w:val="vinetas"/>
      </w:pPr>
      <w:r>
        <w:t>Bebidas con las comidas.</w:t>
      </w:r>
    </w:p>
    <w:p w14:paraId="68190B83" w14:textId="02786E5A" w:rsidR="00903D7F" w:rsidRDefault="00903D7F" w:rsidP="00903D7F">
      <w:pPr>
        <w:pStyle w:val="vinetas"/>
      </w:pPr>
      <w:r>
        <w:t>Traslados donde no esté contemplado.</w:t>
      </w:r>
    </w:p>
    <w:p w14:paraId="23DB940E" w14:textId="612E16F5" w:rsidR="00903D7F" w:rsidRDefault="00903D7F" w:rsidP="00903D7F">
      <w:pPr>
        <w:pStyle w:val="vinetas"/>
      </w:pPr>
      <w:r>
        <w:t>Extras de ningún tipo en los hoteles.</w:t>
      </w:r>
    </w:p>
    <w:p w14:paraId="39CBB367" w14:textId="4033B1E9" w:rsidR="00903D7F" w:rsidRDefault="00903D7F" w:rsidP="00903D7F">
      <w:pPr>
        <w:pStyle w:val="vinetas"/>
      </w:pPr>
      <w:r>
        <w:t>Excesos de equipaje.</w:t>
      </w:r>
    </w:p>
    <w:p w14:paraId="56AE59D9" w14:textId="1A3D209F" w:rsidR="00903D7F" w:rsidRDefault="00903D7F" w:rsidP="00903D7F">
      <w:pPr>
        <w:pStyle w:val="vinetas"/>
      </w:pPr>
      <w:r>
        <w:t>Propinas en hoteles, aeropuertos, guías, conductores, restaurantes.</w:t>
      </w:r>
    </w:p>
    <w:p w14:paraId="79B9B517" w14:textId="36193999" w:rsidR="00903D7F" w:rsidRDefault="00903D7F" w:rsidP="00903D7F">
      <w:pPr>
        <w:pStyle w:val="vinetas"/>
      </w:pPr>
      <w:r>
        <w:t>Gastos de índole personal.</w:t>
      </w:r>
    </w:p>
    <w:p w14:paraId="64653CB2" w14:textId="00C36127" w:rsidR="00903D7F" w:rsidRDefault="00903D7F" w:rsidP="00903D7F">
      <w:pPr>
        <w:pStyle w:val="vinetas"/>
      </w:pPr>
      <w:r>
        <w:t>Gastos médicos.</w:t>
      </w:r>
    </w:p>
    <w:p w14:paraId="6B878AC4" w14:textId="21D9B01D" w:rsidR="00A3498C" w:rsidRDefault="00903D7F" w:rsidP="00903D7F">
      <w:pPr>
        <w:pStyle w:val="vinetas"/>
      </w:pPr>
      <w:r>
        <w:t>Tarjeta de asistencia médica.</w:t>
      </w:r>
    </w:p>
    <w:p w14:paraId="37460A8C" w14:textId="77777777" w:rsidR="00903D7F" w:rsidRDefault="00903D7F" w:rsidP="00903D7F">
      <w:pPr>
        <w:pStyle w:val="itinerario"/>
      </w:pPr>
    </w:p>
    <w:p w14:paraId="71BB46FE" w14:textId="77777777" w:rsidR="00903D7F" w:rsidRDefault="00903D7F" w:rsidP="00903D7F">
      <w:pPr>
        <w:pStyle w:val="itinerario"/>
      </w:pPr>
    </w:p>
    <w:p w14:paraId="49E36E4C" w14:textId="77777777" w:rsidR="004D0AE5" w:rsidRDefault="004D0AE5" w:rsidP="004D0AE5">
      <w:pPr>
        <w:pStyle w:val="itinerario"/>
      </w:pPr>
    </w:p>
    <w:tbl>
      <w:tblPr>
        <w:tblStyle w:val="Tablaconcuadrcula"/>
        <w:tblW w:w="0" w:type="auto"/>
        <w:shd w:val="clear" w:color="auto" w:fill="1F3864"/>
        <w:tblLook w:val="04A0" w:firstRow="1" w:lastRow="0" w:firstColumn="1" w:lastColumn="0" w:noHBand="0" w:noVBand="1"/>
      </w:tblPr>
      <w:tblGrid>
        <w:gridCol w:w="10060"/>
      </w:tblGrid>
      <w:tr w:rsidR="0007680C" w:rsidRPr="00D6643C" w14:paraId="0C73756A" w14:textId="77777777" w:rsidTr="000A506E">
        <w:tc>
          <w:tcPr>
            <w:tcW w:w="10060" w:type="dxa"/>
            <w:shd w:val="clear" w:color="auto" w:fill="1F3864"/>
          </w:tcPr>
          <w:p w14:paraId="350B456F" w14:textId="77777777" w:rsidR="0007680C" w:rsidRPr="00D6643C" w:rsidRDefault="00736573" w:rsidP="000A506E">
            <w:pPr>
              <w:jc w:val="center"/>
              <w:rPr>
                <w:b/>
                <w:color w:val="FFFFFF" w:themeColor="background1"/>
                <w:sz w:val="40"/>
                <w:szCs w:val="40"/>
              </w:rPr>
            </w:pPr>
            <w:r w:rsidRPr="00D6643C">
              <w:rPr>
                <w:b/>
                <w:color w:val="FFFFFF" w:themeColor="background1"/>
                <w:sz w:val="40"/>
                <w:szCs w:val="40"/>
              </w:rPr>
              <w:t>ITINERARIO</w:t>
            </w:r>
          </w:p>
        </w:tc>
      </w:tr>
    </w:tbl>
    <w:p w14:paraId="446C1EED" w14:textId="6DAEBD46" w:rsidR="0007680C" w:rsidRPr="00487951" w:rsidRDefault="00D93099" w:rsidP="0007680C">
      <w:pPr>
        <w:pStyle w:val="dias"/>
        <w:rPr>
          <w:color w:val="1F3864"/>
          <w:sz w:val="28"/>
          <w:szCs w:val="28"/>
        </w:rPr>
      </w:pPr>
      <w:r w:rsidRPr="00024337">
        <w:rPr>
          <w:caps w:val="0"/>
          <w:color w:val="1F3864"/>
          <w:sz w:val="28"/>
          <w:szCs w:val="28"/>
        </w:rPr>
        <w:t>DÍA 1</w:t>
      </w:r>
      <w:r w:rsidRPr="00024337">
        <w:rPr>
          <w:caps w:val="0"/>
          <w:color w:val="1F3864"/>
          <w:sz w:val="28"/>
          <w:szCs w:val="28"/>
        </w:rPr>
        <w:tab/>
      </w:r>
      <w:r w:rsidRPr="00024337">
        <w:rPr>
          <w:caps w:val="0"/>
          <w:color w:val="1F3864"/>
          <w:sz w:val="28"/>
          <w:szCs w:val="28"/>
        </w:rPr>
        <w:tab/>
      </w:r>
      <w:r w:rsidRPr="00A864D9">
        <w:rPr>
          <w:caps w:val="0"/>
          <w:color w:val="1F3864"/>
          <w:sz w:val="28"/>
          <w:szCs w:val="28"/>
        </w:rPr>
        <w:t xml:space="preserve">FERNANDO DE </w:t>
      </w:r>
      <w:r w:rsidRPr="00487951">
        <w:rPr>
          <w:caps w:val="0"/>
          <w:color w:val="1F3864"/>
          <w:sz w:val="28"/>
          <w:szCs w:val="28"/>
        </w:rPr>
        <w:t>NORONHA</w:t>
      </w:r>
    </w:p>
    <w:p w14:paraId="02EB4584" w14:textId="72B86907" w:rsidR="00160DB7" w:rsidRDefault="0007680C" w:rsidP="00A864D9">
      <w:pPr>
        <w:pStyle w:val="itinerario"/>
      </w:pPr>
      <w:r w:rsidRPr="006B144D">
        <w:t xml:space="preserve">A la </w:t>
      </w:r>
      <w:r w:rsidR="00FB5AB5" w:rsidRPr="006B144D">
        <w:t>llegada</w:t>
      </w:r>
      <w:r w:rsidR="00FB5AB5">
        <w:t xml:space="preserve"> al aeropuerto </w:t>
      </w:r>
      <w:r w:rsidR="00160DB7">
        <w:t>de Fernando de Noronha</w:t>
      </w:r>
      <w:r w:rsidR="00D93099">
        <w:t xml:space="preserve"> (FEN)</w:t>
      </w:r>
      <w:r w:rsidR="00160DB7">
        <w:t>.</w:t>
      </w:r>
      <w:r w:rsidR="00A864D9">
        <w:t xml:space="preserve"> Recibimiento y t</w:t>
      </w:r>
      <w:r w:rsidR="00160DB7">
        <w:t xml:space="preserve">raslado hacia la Pousada. </w:t>
      </w:r>
      <w:r w:rsidR="00A864D9">
        <w:t>A</w:t>
      </w:r>
      <w:r w:rsidR="00160DB7">
        <w:t xml:space="preserve">lojamiento. </w:t>
      </w:r>
    </w:p>
    <w:p w14:paraId="16D67D25" w14:textId="71D8E660" w:rsidR="00160DB7" w:rsidRPr="00487951" w:rsidRDefault="00D93099" w:rsidP="00487951">
      <w:pPr>
        <w:pStyle w:val="dias"/>
        <w:rPr>
          <w:color w:val="1F3864"/>
          <w:sz w:val="28"/>
          <w:szCs w:val="28"/>
        </w:rPr>
      </w:pPr>
      <w:r w:rsidRPr="00487951">
        <w:rPr>
          <w:caps w:val="0"/>
          <w:color w:val="1F3864"/>
          <w:sz w:val="28"/>
          <w:szCs w:val="28"/>
        </w:rPr>
        <w:t xml:space="preserve">DÍA 2 </w:t>
      </w:r>
      <w:r w:rsidRPr="00487951">
        <w:rPr>
          <w:caps w:val="0"/>
          <w:color w:val="1F3864"/>
          <w:sz w:val="28"/>
          <w:szCs w:val="28"/>
        </w:rPr>
        <w:tab/>
      </w:r>
      <w:r>
        <w:rPr>
          <w:caps w:val="0"/>
          <w:color w:val="1F3864"/>
          <w:sz w:val="28"/>
          <w:szCs w:val="28"/>
        </w:rPr>
        <w:tab/>
      </w:r>
      <w:r w:rsidRPr="00487951">
        <w:rPr>
          <w:caps w:val="0"/>
          <w:color w:val="1F3864"/>
          <w:sz w:val="28"/>
          <w:szCs w:val="28"/>
        </w:rPr>
        <w:t>FERNANDO DE NORONHA</w:t>
      </w:r>
    </w:p>
    <w:p w14:paraId="3D8BC405" w14:textId="42FD504D" w:rsidR="00160DB7" w:rsidRDefault="00160DB7" w:rsidP="00160DB7">
      <w:pPr>
        <w:pStyle w:val="itinerario"/>
      </w:pPr>
      <w:r>
        <w:t xml:space="preserve">Desayuno buffet en el hotel y salida para un completo recorrido por la </w:t>
      </w:r>
      <w:r w:rsidR="00A864D9">
        <w:t>isla, una</w:t>
      </w:r>
      <w:r>
        <w:t xml:space="preserve"> </w:t>
      </w:r>
      <w:r w:rsidR="00487951">
        <w:t>excursión imprescindible</w:t>
      </w:r>
      <w:r>
        <w:t xml:space="preserve"> para los que vienen por primera vez a Fernando de Noronha</w:t>
      </w:r>
      <w:r w:rsidR="00A864D9">
        <w:t xml:space="preserve">. </w:t>
      </w:r>
      <w:r>
        <w:t xml:space="preserve">Conoceremos la Bahía de Sancho, votada como la mejor playa del mundo por </w:t>
      </w:r>
      <w:r w:rsidR="00487951">
        <w:t>TripAdvisor, Praia</w:t>
      </w:r>
      <w:r>
        <w:t xml:space="preserve"> do Porto </w:t>
      </w:r>
      <w:r w:rsidR="00487951">
        <w:t>donde se</w:t>
      </w:r>
      <w:r>
        <w:t xml:space="preserve"> encuentra el famoso Agujero de Raquel, además del Museo del Tiburón, una completa colección de la fauna marina de Fernando de Noronha. A continuación, una parada en la Capela de São Pedro le proporcionará una de las vistas más hermosas de la isla y le permitirá conocer la historia de los pescadores locales.</w:t>
      </w:r>
      <w:r w:rsidR="00487951">
        <w:t xml:space="preserve"> </w:t>
      </w:r>
      <w:r>
        <w:t>En la bahía de Sueste, podrá aprovechar la rica biodiversidad marina para acercarse a la naturaleza. Al bucear, es muy habitual la compañía de enormes tortugas marinas y tiburones, lo que hace que la experiencia sea inolvidable. Una vez más, en el mirador de la playa de Leão, la vista te deja embelesado. En dirección a Cacimba do Padre, se encontrará cara a cara con el Morro Dois Irmãos, quizá la formación rocosa más famosa de Brasil. Las olas de Cacimba atraen a surfistas de todo el mundo, lo que la convierte en una de las playas más famosas de la isla. Al llegar a la Baía dos Porcos, lo más destacado son las rocas que se convierten en auténticas piscinas de peces de colores, con vistas al Morro Dois Irmãos. Para terminar, una puesta de sol que inolvidable en Belvedere de Boldró.  Regreso al hotel. Alojamiento.</w:t>
      </w:r>
    </w:p>
    <w:p w14:paraId="35EBBA8D" w14:textId="1390C07A" w:rsidR="00B90CBC" w:rsidRPr="00487951" w:rsidRDefault="00D93099" w:rsidP="00B90CBC">
      <w:pPr>
        <w:pStyle w:val="dias"/>
        <w:rPr>
          <w:color w:val="1F3864"/>
          <w:sz w:val="28"/>
          <w:szCs w:val="28"/>
        </w:rPr>
      </w:pPr>
      <w:r w:rsidRPr="00487951">
        <w:rPr>
          <w:caps w:val="0"/>
          <w:color w:val="1F3864"/>
          <w:sz w:val="28"/>
          <w:szCs w:val="28"/>
        </w:rPr>
        <w:t xml:space="preserve">DÍA </w:t>
      </w:r>
      <w:r>
        <w:rPr>
          <w:caps w:val="0"/>
          <w:color w:val="1F3864"/>
          <w:sz w:val="28"/>
          <w:szCs w:val="28"/>
        </w:rPr>
        <w:t>3</w:t>
      </w:r>
      <w:r w:rsidRPr="00487951">
        <w:rPr>
          <w:caps w:val="0"/>
          <w:color w:val="1F3864"/>
          <w:sz w:val="28"/>
          <w:szCs w:val="28"/>
        </w:rPr>
        <w:t xml:space="preserve"> </w:t>
      </w:r>
      <w:r w:rsidRPr="00487951">
        <w:rPr>
          <w:caps w:val="0"/>
          <w:color w:val="1F3864"/>
          <w:sz w:val="28"/>
          <w:szCs w:val="28"/>
        </w:rPr>
        <w:tab/>
      </w:r>
      <w:r>
        <w:rPr>
          <w:caps w:val="0"/>
          <w:color w:val="1F3864"/>
          <w:sz w:val="28"/>
          <w:szCs w:val="28"/>
        </w:rPr>
        <w:tab/>
      </w:r>
      <w:r w:rsidRPr="00487951">
        <w:rPr>
          <w:caps w:val="0"/>
          <w:color w:val="1F3864"/>
          <w:sz w:val="28"/>
          <w:szCs w:val="28"/>
        </w:rPr>
        <w:t>FERNANDO DE NORONHA</w:t>
      </w:r>
    </w:p>
    <w:p w14:paraId="2F6078AF" w14:textId="7B891376" w:rsidR="00160DB7" w:rsidRDefault="00A864D9" w:rsidP="00160DB7">
      <w:pPr>
        <w:pStyle w:val="itinerario"/>
      </w:pPr>
      <w:r>
        <w:t>Desayuno buffet en el hotel</w:t>
      </w:r>
      <w:r w:rsidR="00160DB7">
        <w:t xml:space="preserve">. Salida del hotel, para disfrutar </w:t>
      </w:r>
      <w:r w:rsidR="00B90CBC">
        <w:t>de la</w:t>
      </w:r>
      <w:r w:rsidR="00160DB7">
        <w:t xml:space="preserve"> excursión más tradicional de la isla. Al subir al barco, recibirá instrucciones de seguridad y se </w:t>
      </w:r>
      <w:r w:rsidR="003630E3">
        <w:t>les</w:t>
      </w:r>
      <w:r w:rsidR="00160DB7">
        <w:t xml:space="preserve"> presentará a todos los miembros de la tripulación. Nada más comenzar la navegación, ya es posible ver algunos islotes. A partir de ese momento, lo único que tiene que hacer es estar atento a los delfines, que probablemente le darán la bienvenida con toda su alegría. </w:t>
      </w:r>
      <w:r w:rsidR="00160DB7" w:rsidRPr="00E15BA3">
        <w:rPr>
          <w:lang w:val="pt-BR"/>
        </w:rPr>
        <w:t xml:space="preserve">El barco sigue pasando por Pedra do Leão, Morro Dois Irmãos y Ponta da Sapata. </w:t>
      </w:r>
      <w:r w:rsidR="00160DB7">
        <w:t>En el camino de vuelta, tendrá un tiempo reservado para bucear en la Bahía de Sancho, una playa votada por TripAdvisor como la mejor del mundo. Regreso al hotel. Tarde libre. Alojamiento.</w:t>
      </w:r>
    </w:p>
    <w:p w14:paraId="345F45C3" w14:textId="450FCDE7" w:rsidR="00317602" w:rsidRPr="00DD2FFA" w:rsidRDefault="00D93099" w:rsidP="008C42DF">
      <w:pPr>
        <w:pStyle w:val="dias"/>
        <w:rPr>
          <w:color w:val="1F3864"/>
          <w:sz w:val="28"/>
          <w:szCs w:val="28"/>
        </w:rPr>
      </w:pPr>
      <w:r w:rsidRPr="00DD2FFA">
        <w:rPr>
          <w:caps w:val="0"/>
          <w:color w:val="1F3864"/>
          <w:sz w:val="28"/>
          <w:szCs w:val="28"/>
        </w:rPr>
        <w:lastRenderedPageBreak/>
        <w:t>DÍA 4</w:t>
      </w:r>
      <w:r w:rsidRPr="00DD2FFA">
        <w:rPr>
          <w:caps w:val="0"/>
          <w:color w:val="1F3864"/>
          <w:sz w:val="28"/>
          <w:szCs w:val="28"/>
        </w:rPr>
        <w:tab/>
      </w:r>
      <w:r w:rsidRPr="00DD2FFA">
        <w:rPr>
          <w:caps w:val="0"/>
          <w:color w:val="1F3864"/>
          <w:sz w:val="28"/>
          <w:szCs w:val="28"/>
        </w:rPr>
        <w:tab/>
      </w:r>
      <w:r w:rsidRPr="00487951">
        <w:rPr>
          <w:caps w:val="0"/>
          <w:color w:val="1F3864"/>
          <w:sz w:val="28"/>
          <w:szCs w:val="28"/>
        </w:rPr>
        <w:t>FERNANDO DE NORONHA</w:t>
      </w:r>
    </w:p>
    <w:p w14:paraId="46041465" w14:textId="77777777" w:rsidR="00DD2FFA" w:rsidRDefault="00DD2FFA" w:rsidP="00DD2FFA">
      <w:pPr>
        <w:pStyle w:val="itinerario"/>
      </w:pPr>
      <w:r w:rsidRPr="00F0432F">
        <w:t xml:space="preserve">Desayuno </w:t>
      </w:r>
      <w:r w:rsidR="0004332C">
        <w:t xml:space="preserve">buffet </w:t>
      </w:r>
      <w:r>
        <w:t xml:space="preserve">en el hotel.  </w:t>
      </w:r>
      <w:r w:rsidRPr="00016397">
        <w:t xml:space="preserve">A la hora </w:t>
      </w:r>
      <w:r w:rsidRPr="001C70A2">
        <w:t>indicada</w:t>
      </w:r>
      <w:r w:rsidR="006A28FB">
        <w:t>,</w:t>
      </w:r>
      <w:r w:rsidRPr="001C70A2">
        <w:t xml:space="preserve"> </w:t>
      </w:r>
      <w:r w:rsidR="0004332C">
        <w:t xml:space="preserve">traslado </w:t>
      </w:r>
      <w:r w:rsidR="0004332C" w:rsidRPr="0004332C">
        <w:t>al aeropuerto</w:t>
      </w:r>
      <w:r w:rsidR="00B90CBC" w:rsidRPr="00B90CBC">
        <w:t xml:space="preserve"> de Fernando de Noronha </w:t>
      </w:r>
      <w:r w:rsidRPr="001C70A2">
        <w:t xml:space="preserve">para tomar </w:t>
      </w:r>
      <w:r w:rsidR="0004332C">
        <w:t xml:space="preserve">el </w:t>
      </w:r>
      <w:r w:rsidRPr="001C70A2">
        <w:t xml:space="preserve">vuelo </w:t>
      </w:r>
      <w:r>
        <w:t>de salida</w:t>
      </w:r>
      <w:r w:rsidRPr="001C70A2">
        <w:t>.</w:t>
      </w:r>
    </w:p>
    <w:p w14:paraId="258F3644" w14:textId="77777777" w:rsidR="00317602" w:rsidRDefault="00736573" w:rsidP="00063520">
      <w:pPr>
        <w:pStyle w:val="dias"/>
        <w:rPr>
          <w:caps w:val="0"/>
          <w:color w:val="1F3864"/>
          <w:sz w:val="28"/>
          <w:szCs w:val="28"/>
        </w:rPr>
      </w:pPr>
      <w:r w:rsidRPr="00DD2FFA">
        <w:rPr>
          <w:caps w:val="0"/>
          <w:color w:val="1F3864"/>
          <w:sz w:val="28"/>
          <w:szCs w:val="28"/>
        </w:rPr>
        <w:t>FIN DE LOS SERVICIOS</w:t>
      </w:r>
    </w:p>
    <w:p w14:paraId="0221A4CD" w14:textId="77777777" w:rsidR="00900758" w:rsidRDefault="00900758" w:rsidP="00900758">
      <w:pPr>
        <w:pStyle w:val="itinerario"/>
      </w:pPr>
    </w:p>
    <w:p w14:paraId="5FBBF4A2" w14:textId="77777777" w:rsidR="00900758" w:rsidRDefault="00900758" w:rsidP="00900758">
      <w:pPr>
        <w:pStyle w:val="itinerario"/>
      </w:pPr>
    </w:p>
    <w:p w14:paraId="12223D40" w14:textId="77777777" w:rsidR="00193771" w:rsidRPr="00F03F7B" w:rsidRDefault="00193771" w:rsidP="00193771">
      <w:pPr>
        <w:pStyle w:val="dias"/>
        <w:rPr>
          <w:color w:val="1F3864"/>
          <w:sz w:val="28"/>
          <w:szCs w:val="28"/>
        </w:rPr>
      </w:pPr>
      <w:r w:rsidRPr="00F03F7B">
        <w:rPr>
          <w:caps w:val="0"/>
          <w:color w:val="1F3864"/>
          <w:sz w:val="28"/>
          <w:szCs w:val="28"/>
        </w:rPr>
        <w:t>PRECIOS POR PERSONA EN USD</w:t>
      </w:r>
    </w:p>
    <w:p w14:paraId="46948D34" w14:textId="77777777" w:rsidR="00193771" w:rsidRDefault="00193771" w:rsidP="00193771">
      <w:pPr>
        <w:pStyle w:val="itinerario"/>
      </w:pPr>
      <w:r w:rsidRPr="00F0432F">
        <w:rPr>
          <w:bCs/>
        </w:rPr>
        <w:t>Vigencia:</w:t>
      </w:r>
      <w:r w:rsidRPr="00F0432F">
        <w:t xml:space="preserve"> </w:t>
      </w:r>
      <w:r>
        <w:t>enero 2 a diciembre 20 de 2025</w:t>
      </w:r>
      <w:r w:rsidRPr="0083631C">
        <w:t>.</w:t>
      </w:r>
      <w:r w:rsidRPr="001B3726">
        <w:t xml:space="preserve"> </w:t>
      </w:r>
    </w:p>
    <w:p w14:paraId="4BF9CC45" w14:textId="77777777" w:rsidR="00193771" w:rsidRDefault="00193771" w:rsidP="00193771">
      <w:pPr>
        <w:pStyle w:val="itinerario"/>
      </w:pPr>
      <w:r w:rsidRPr="004C1B7E">
        <w:t>La validez de las tarifas publicadas aplica hasta máximo el último día indicado en la vigencia.</w:t>
      </w:r>
    </w:p>
    <w:p w14:paraId="023CFCCE" w14:textId="77777777" w:rsidR="001A13DC" w:rsidRDefault="001A13DC" w:rsidP="00DD2FFA">
      <w:pPr>
        <w:pStyle w:val="itinerario"/>
      </w:pPr>
    </w:p>
    <w:tbl>
      <w:tblPr>
        <w:tblStyle w:val="Tablaconcuadrcula"/>
        <w:tblW w:w="10060" w:type="dxa"/>
        <w:tblLayout w:type="fixed"/>
        <w:tblLook w:val="04A0" w:firstRow="1" w:lastRow="0" w:firstColumn="1" w:lastColumn="0" w:noHBand="0" w:noVBand="1"/>
      </w:tblPr>
      <w:tblGrid>
        <w:gridCol w:w="2263"/>
        <w:gridCol w:w="1559"/>
        <w:gridCol w:w="1559"/>
        <w:gridCol w:w="1560"/>
        <w:gridCol w:w="3119"/>
      </w:tblGrid>
      <w:tr w:rsidR="0000268B" w:rsidRPr="00931151" w14:paraId="011CE732" w14:textId="77777777" w:rsidTr="0098614C">
        <w:tc>
          <w:tcPr>
            <w:tcW w:w="2263" w:type="dxa"/>
            <w:shd w:val="clear" w:color="auto" w:fill="1F3864"/>
            <w:vAlign w:val="center"/>
          </w:tcPr>
          <w:p w14:paraId="78BB146B" w14:textId="77777777" w:rsidR="0000268B" w:rsidRPr="001A13DC" w:rsidRDefault="0000268B" w:rsidP="008F695F">
            <w:pPr>
              <w:jc w:val="center"/>
              <w:rPr>
                <w:b/>
                <w:color w:val="F2F2F2" w:themeColor="background1" w:themeShade="F2"/>
                <w:sz w:val="28"/>
                <w:szCs w:val="28"/>
              </w:rPr>
            </w:pPr>
            <w:r w:rsidRPr="001A13DC">
              <w:rPr>
                <w:b/>
                <w:color w:val="F2F2F2" w:themeColor="background1" w:themeShade="F2"/>
                <w:sz w:val="28"/>
                <w:szCs w:val="28"/>
              </w:rPr>
              <w:t>Hotel</w:t>
            </w:r>
          </w:p>
        </w:tc>
        <w:tc>
          <w:tcPr>
            <w:tcW w:w="1559" w:type="dxa"/>
            <w:shd w:val="clear" w:color="auto" w:fill="1F3864"/>
            <w:vAlign w:val="center"/>
          </w:tcPr>
          <w:p w14:paraId="1781E733" w14:textId="77777777" w:rsidR="0000268B" w:rsidRPr="001A13DC" w:rsidRDefault="0000268B" w:rsidP="008F695F">
            <w:pPr>
              <w:jc w:val="center"/>
              <w:rPr>
                <w:b/>
                <w:color w:val="F2F2F2" w:themeColor="background1" w:themeShade="F2"/>
                <w:sz w:val="28"/>
                <w:szCs w:val="28"/>
              </w:rPr>
            </w:pPr>
            <w:r w:rsidRPr="001A13DC">
              <w:rPr>
                <w:b/>
                <w:color w:val="F2F2F2" w:themeColor="background1" w:themeShade="F2"/>
                <w:sz w:val="28"/>
                <w:szCs w:val="28"/>
              </w:rPr>
              <w:t>Doble</w:t>
            </w:r>
          </w:p>
        </w:tc>
        <w:tc>
          <w:tcPr>
            <w:tcW w:w="1559" w:type="dxa"/>
            <w:shd w:val="clear" w:color="auto" w:fill="1F3864"/>
            <w:vAlign w:val="center"/>
          </w:tcPr>
          <w:p w14:paraId="6D8F5090" w14:textId="77777777" w:rsidR="0000268B" w:rsidRPr="001A13DC" w:rsidRDefault="0000268B" w:rsidP="008F695F">
            <w:pPr>
              <w:jc w:val="center"/>
              <w:rPr>
                <w:b/>
                <w:color w:val="F2F2F2" w:themeColor="background1" w:themeShade="F2"/>
                <w:sz w:val="28"/>
                <w:szCs w:val="28"/>
              </w:rPr>
            </w:pPr>
            <w:r w:rsidRPr="001A13DC">
              <w:rPr>
                <w:b/>
                <w:color w:val="F2F2F2" w:themeColor="background1" w:themeShade="F2"/>
                <w:sz w:val="28"/>
                <w:szCs w:val="28"/>
              </w:rPr>
              <w:t>Triple</w:t>
            </w:r>
          </w:p>
        </w:tc>
        <w:tc>
          <w:tcPr>
            <w:tcW w:w="1560" w:type="dxa"/>
            <w:shd w:val="clear" w:color="auto" w:fill="1F3864"/>
            <w:vAlign w:val="center"/>
          </w:tcPr>
          <w:p w14:paraId="2E1297A1" w14:textId="77777777" w:rsidR="0000268B" w:rsidRPr="001A13DC" w:rsidRDefault="0000268B" w:rsidP="008F695F">
            <w:pPr>
              <w:jc w:val="center"/>
              <w:rPr>
                <w:b/>
                <w:color w:val="F2F2F2" w:themeColor="background1" w:themeShade="F2"/>
                <w:sz w:val="28"/>
                <w:szCs w:val="28"/>
              </w:rPr>
            </w:pPr>
            <w:r w:rsidRPr="001A13DC">
              <w:rPr>
                <w:b/>
                <w:color w:val="F2F2F2" w:themeColor="background1" w:themeShade="F2"/>
                <w:sz w:val="28"/>
                <w:szCs w:val="28"/>
              </w:rPr>
              <w:t>Sencilla</w:t>
            </w:r>
          </w:p>
        </w:tc>
        <w:tc>
          <w:tcPr>
            <w:tcW w:w="3119" w:type="dxa"/>
            <w:shd w:val="clear" w:color="auto" w:fill="1F3864"/>
            <w:vAlign w:val="center"/>
          </w:tcPr>
          <w:p w14:paraId="1A4FC3F2" w14:textId="77777777" w:rsidR="0000268B" w:rsidRPr="001A13DC" w:rsidRDefault="0000268B" w:rsidP="008F695F">
            <w:pPr>
              <w:jc w:val="center"/>
              <w:rPr>
                <w:b/>
                <w:color w:val="F2F2F2" w:themeColor="background1" w:themeShade="F2"/>
                <w:sz w:val="28"/>
                <w:szCs w:val="28"/>
              </w:rPr>
            </w:pPr>
            <w:r w:rsidRPr="001A13DC">
              <w:rPr>
                <w:b/>
                <w:color w:val="F2F2F2" w:themeColor="background1" w:themeShade="F2"/>
                <w:sz w:val="28"/>
                <w:szCs w:val="28"/>
              </w:rPr>
              <w:t>Niños</w:t>
            </w:r>
          </w:p>
        </w:tc>
      </w:tr>
      <w:tr w:rsidR="00E4643F" w:rsidRPr="00931151" w14:paraId="7CA9AE80" w14:textId="77777777" w:rsidTr="0098614C">
        <w:tc>
          <w:tcPr>
            <w:tcW w:w="2263" w:type="dxa"/>
            <w:tcBorders>
              <w:bottom w:val="single" w:sz="4" w:space="0" w:color="auto"/>
            </w:tcBorders>
            <w:vAlign w:val="center"/>
          </w:tcPr>
          <w:p w14:paraId="4CDE1931" w14:textId="77777777" w:rsidR="00E4643F" w:rsidRPr="007C0549" w:rsidRDefault="00E4643F" w:rsidP="00E4643F">
            <w:pPr>
              <w:jc w:val="center"/>
            </w:pPr>
            <w:r w:rsidRPr="007C0549">
              <w:t>Pousada da Villa</w:t>
            </w:r>
          </w:p>
        </w:tc>
        <w:tc>
          <w:tcPr>
            <w:tcW w:w="1559" w:type="dxa"/>
            <w:tcBorders>
              <w:bottom w:val="single" w:sz="4" w:space="0" w:color="auto"/>
            </w:tcBorders>
            <w:vAlign w:val="center"/>
          </w:tcPr>
          <w:p w14:paraId="6D132221" w14:textId="304B2F6F" w:rsidR="00E4643F" w:rsidRPr="00D1721B" w:rsidRDefault="00E4643F" w:rsidP="00E4643F">
            <w:pPr>
              <w:jc w:val="center"/>
            </w:pPr>
            <w:r w:rsidRPr="00C324BA">
              <w:t xml:space="preserve"> 662 </w:t>
            </w:r>
          </w:p>
        </w:tc>
        <w:tc>
          <w:tcPr>
            <w:tcW w:w="1559" w:type="dxa"/>
            <w:tcBorders>
              <w:bottom w:val="single" w:sz="4" w:space="0" w:color="auto"/>
            </w:tcBorders>
            <w:vAlign w:val="center"/>
          </w:tcPr>
          <w:p w14:paraId="12114DB1" w14:textId="4F6773AA" w:rsidR="00E4643F" w:rsidRPr="00D1721B" w:rsidRDefault="00E4643F" w:rsidP="00E4643F">
            <w:pPr>
              <w:jc w:val="center"/>
            </w:pPr>
            <w:r w:rsidRPr="00C324BA">
              <w:t xml:space="preserve"> 571 </w:t>
            </w:r>
          </w:p>
        </w:tc>
        <w:tc>
          <w:tcPr>
            <w:tcW w:w="1560" w:type="dxa"/>
            <w:tcBorders>
              <w:bottom w:val="single" w:sz="4" w:space="0" w:color="auto"/>
            </w:tcBorders>
            <w:vAlign w:val="center"/>
          </w:tcPr>
          <w:p w14:paraId="3CDE42F6" w14:textId="4195496D" w:rsidR="00E4643F" w:rsidRPr="00DE1561" w:rsidRDefault="00E4643F" w:rsidP="00E4643F">
            <w:pPr>
              <w:jc w:val="center"/>
            </w:pPr>
            <w:r w:rsidRPr="00E24877">
              <w:t xml:space="preserve"> 890 </w:t>
            </w:r>
          </w:p>
        </w:tc>
        <w:tc>
          <w:tcPr>
            <w:tcW w:w="3119" w:type="dxa"/>
            <w:tcBorders>
              <w:bottom w:val="single" w:sz="4" w:space="0" w:color="auto"/>
            </w:tcBorders>
            <w:vAlign w:val="center"/>
          </w:tcPr>
          <w:p w14:paraId="35BBB208" w14:textId="77777777" w:rsidR="00E4643F" w:rsidRPr="00575890" w:rsidRDefault="00E4643F" w:rsidP="00E4643F">
            <w:pPr>
              <w:jc w:val="center"/>
            </w:pPr>
            <w:r w:rsidRPr="003A08CE">
              <w:t xml:space="preserve">1 niño gratis hasta </w:t>
            </w:r>
            <w:r>
              <w:t xml:space="preserve">5 </w:t>
            </w:r>
            <w:r w:rsidRPr="003A08CE">
              <w:t>años</w:t>
            </w:r>
          </w:p>
        </w:tc>
      </w:tr>
      <w:tr w:rsidR="00E4643F" w:rsidRPr="00931151" w14:paraId="2904CE89" w14:textId="77777777" w:rsidTr="0098614C">
        <w:tc>
          <w:tcPr>
            <w:tcW w:w="2263" w:type="dxa"/>
            <w:shd w:val="pct20" w:color="auto" w:fill="auto"/>
            <w:vAlign w:val="center"/>
          </w:tcPr>
          <w:p w14:paraId="14985D4A" w14:textId="77777777" w:rsidR="00E4643F" w:rsidRPr="007C0549" w:rsidRDefault="00E4643F" w:rsidP="00E4643F">
            <w:pPr>
              <w:jc w:val="center"/>
            </w:pPr>
            <w:r w:rsidRPr="007C0549">
              <w:t>Pousada da Praia</w:t>
            </w:r>
          </w:p>
        </w:tc>
        <w:tc>
          <w:tcPr>
            <w:tcW w:w="1559" w:type="dxa"/>
            <w:shd w:val="pct20" w:color="auto" w:fill="auto"/>
            <w:vAlign w:val="center"/>
          </w:tcPr>
          <w:p w14:paraId="04E58F08" w14:textId="4ECD1F64" w:rsidR="00E4643F" w:rsidRPr="00D1721B" w:rsidRDefault="00E4643F" w:rsidP="00E4643F">
            <w:pPr>
              <w:jc w:val="center"/>
            </w:pPr>
            <w:r w:rsidRPr="00C324BA">
              <w:t xml:space="preserve"> 649 </w:t>
            </w:r>
          </w:p>
        </w:tc>
        <w:tc>
          <w:tcPr>
            <w:tcW w:w="1559" w:type="dxa"/>
            <w:shd w:val="pct20" w:color="auto" w:fill="auto"/>
            <w:vAlign w:val="center"/>
          </w:tcPr>
          <w:p w14:paraId="75ACCF0A" w14:textId="2E3A28FA" w:rsidR="00E4643F" w:rsidRPr="00D1721B" w:rsidRDefault="00E4643F" w:rsidP="00E4643F">
            <w:pPr>
              <w:jc w:val="center"/>
            </w:pPr>
            <w:r w:rsidRPr="00C324BA">
              <w:t xml:space="preserve"> 597 </w:t>
            </w:r>
          </w:p>
        </w:tc>
        <w:tc>
          <w:tcPr>
            <w:tcW w:w="1560" w:type="dxa"/>
            <w:shd w:val="pct20" w:color="auto" w:fill="auto"/>
            <w:vAlign w:val="center"/>
          </w:tcPr>
          <w:p w14:paraId="018FA820" w14:textId="172EBD22" w:rsidR="00E4643F" w:rsidRPr="00DE1561" w:rsidRDefault="00E4643F" w:rsidP="00E4643F">
            <w:pPr>
              <w:jc w:val="center"/>
            </w:pPr>
            <w:r w:rsidRPr="00E24877">
              <w:t xml:space="preserve"> 955 </w:t>
            </w:r>
          </w:p>
        </w:tc>
        <w:tc>
          <w:tcPr>
            <w:tcW w:w="3119" w:type="dxa"/>
            <w:shd w:val="pct20" w:color="auto" w:fill="auto"/>
            <w:vAlign w:val="center"/>
          </w:tcPr>
          <w:p w14:paraId="7F317FE7" w14:textId="77777777" w:rsidR="00E4643F" w:rsidRDefault="00E4643F" w:rsidP="00E4643F">
            <w:pPr>
              <w:jc w:val="center"/>
            </w:pPr>
            <w:r w:rsidRPr="0033264C">
              <w:t>1 niño gratis hasta 5 años</w:t>
            </w:r>
          </w:p>
        </w:tc>
      </w:tr>
      <w:tr w:rsidR="00E4643F" w:rsidRPr="00931151" w14:paraId="3BDE16F9" w14:textId="77777777" w:rsidTr="0098614C">
        <w:tc>
          <w:tcPr>
            <w:tcW w:w="2263" w:type="dxa"/>
            <w:tcBorders>
              <w:bottom w:val="single" w:sz="4" w:space="0" w:color="auto"/>
            </w:tcBorders>
            <w:vAlign w:val="center"/>
          </w:tcPr>
          <w:p w14:paraId="38742853" w14:textId="77777777" w:rsidR="00E4643F" w:rsidRPr="007C0549" w:rsidRDefault="00E4643F" w:rsidP="00E4643F">
            <w:pPr>
              <w:jc w:val="center"/>
            </w:pPr>
            <w:r w:rsidRPr="007C0549">
              <w:t>Pousada Maria Bonita</w:t>
            </w:r>
          </w:p>
        </w:tc>
        <w:tc>
          <w:tcPr>
            <w:tcW w:w="1559" w:type="dxa"/>
            <w:tcBorders>
              <w:bottom w:val="single" w:sz="4" w:space="0" w:color="auto"/>
            </w:tcBorders>
            <w:vAlign w:val="center"/>
          </w:tcPr>
          <w:p w14:paraId="1F6A00AA" w14:textId="0842DD02" w:rsidR="00E4643F" w:rsidRPr="00D1721B" w:rsidRDefault="00E4643F" w:rsidP="00E4643F">
            <w:pPr>
              <w:jc w:val="center"/>
            </w:pPr>
            <w:r w:rsidRPr="00C324BA">
              <w:t xml:space="preserve"> 1.201 </w:t>
            </w:r>
          </w:p>
        </w:tc>
        <w:tc>
          <w:tcPr>
            <w:tcW w:w="1559" w:type="dxa"/>
            <w:tcBorders>
              <w:bottom w:val="single" w:sz="4" w:space="0" w:color="auto"/>
            </w:tcBorders>
            <w:vAlign w:val="center"/>
          </w:tcPr>
          <w:p w14:paraId="40A84848" w14:textId="08255592" w:rsidR="00E4643F" w:rsidRPr="00D1721B" w:rsidRDefault="00E4643F" w:rsidP="00E4643F">
            <w:pPr>
              <w:jc w:val="center"/>
            </w:pPr>
            <w:r w:rsidRPr="00C324BA">
              <w:t xml:space="preserve"> 1.019 </w:t>
            </w:r>
          </w:p>
        </w:tc>
        <w:tc>
          <w:tcPr>
            <w:tcW w:w="1560" w:type="dxa"/>
            <w:tcBorders>
              <w:bottom w:val="single" w:sz="4" w:space="0" w:color="auto"/>
            </w:tcBorders>
            <w:vAlign w:val="center"/>
          </w:tcPr>
          <w:p w14:paraId="12E9D9C9" w14:textId="771A6F5B" w:rsidR="00E4643F" w:rsidRPr="00DE1561" w:rsidRDefault="00E4643F" w:rsidP="00E4643F">
            <w:pPr>
              <w:jc w:val="center"/>
            </w:pPr>
            <w:r w:rsidRPr="00E24877">
              <w:t xml:space="preserve"> 1.994 </w:t>
            </w:r>
          </w:p>
        </w:tc>
        <w:tc>
          <w:tcPr>
            <w:tcW w:w="3119" w:type="dxa"/>
            <w:tcBorders>
              <w:bottom w:val="single" w:sz="4" w:space="0" w:color="auto"/>
            </w:tcBorders>
            <w:vAlign w:val="center"/>
          </w:tcPr>
          <w:p w14:paraId="3054AF84" w14:textId="77777777" w:rsidR="00E4643F" w:rsidRDefault="00E4643F" w:rsidP="00E4643F">
            <w:pPr>
              <w:jc w:val="center"/>
            </w:pPr>
            <w:r w:rsidRPr="0033264C">
              <w:t>1 niño gratis hasta 5 años</w:t>
            </w:r>
          </w:p>
        </w:tc>
      </w:tr>
      <w:tr w:rsidR="00E4643F" w:rsidRPr="00931151" w14:paraId="7E392F05" w14:textId="77777777" w:rsidTr="0098614C">
        <w:tc>
          <w:tcPr>
            <w:tcW w:w="2263" w:type="dxa"/>
            <w:tcBorders>
              <w:bottom w:val="single" w:sz="4" w:space="0" w:color="auto"/>
            </w:tcBorders>
            <w:shd w:val="pct20" w:color="auto" w:fill="auto"/>
            <w:vAlign w:val="center"/>
          </w:tcPr>
          <w:p w14:paraId="55B9B5AF" w14:textId="019A74C4" w:rsidR="00E4643F" w:rsidRPr="007C0549" w:rsidRDefault="00E4643F" w:rsidP="00E4643F">
            <w:pPr>
              <w:jc w:val="center"/>
            </w:pPr>
            <w:r w:rsidRPr="00E4643F">
              <w:t>Pousada Colina SPA</w:t>
            </w:r>
          </w:p>
        </w:tc>
        <w:tc>
          <w:tcPr>
            <w:tcW w:w="1559" w:type="dxa"/>
            <w:tcBorders>
              <w:bottom w:val="single" w:sz="4" w:space="0" w:color="auto"/>
            </w:tcBorders>
            <w:shd w:val="pct20" w:color="auto" w:fill="auto"/>
            <w:vAlign w:val="center"/>
          </w:tcPr>
          <w:p w14:paraId="507BDC0E" w14:textId="1B506C3A" w:rsidR="00E4643F" w:rsidRPr="00D1721B" w:rsidRDefault="00E4643F" w:rsidP="00E4643F">
            <w:pPr>
              <w:jc w:val="center"/>
            </w:pPr>
            <w:r w:rsidRPr="00C324BA">
              <w:t xml:space="preserve"> 1.312 </w:t>
            </w:r>
          </w:p>
        </w:tc>
        <w:tc>
          <w:tcPr>
            <w:tcW w:w="1559" w:type="dxa"/>
            <w:tcBorders>
              <w:bottom w:val="single" w:sz="4" w:space="0" w:color="auto"/>
            </w:tcBorders>
            <w:shd w:val="pct20" w:color="auto" w:fill="auto"/>
            <w:vAlign w:val="center"/>
          </w:tcPr>
          <w:p w14:paraId="3AB5EAFD" w14:textId="7754AAA9" w:rsidR="00E4643F" w:rsidRPr="00D1721B" w:rsidRDefault="00E4643F" w:rsidP="00E4643F">
            <w:pPr>
              <w:jc w:val="center"/>
            </w:pPr>
            <w:r w:rsidRPr="00C324BA">
              <w:t xml:space="preserve"> 1.175 </w:t>
            </w:r>
          </w:p>
        </w:tc>
        <w:tc>
          <w:tcPr>
            <w:tcW w:w="1560" w:type="dxa"/>
            <w:tcBorders>
              <w:bottom w:val="single" w:sz="4" w:space="0" w:color="auto"/>
            </w:tcBorders>
            <w:shd w:val="pct20" w:color="auto" w:fill="auto"/>
            <w:vAlign w:val="center"/>
          </w:tcPr>
          <w:p w14:paraId="7004C6F2" w14:textId="4C2EE421" w:rsidR="00E4643F" w:rsidRPr="00DE1561" w:rsidRDefault="00E4643F" w:rsidP="00E4643F">
            <w:pPr>
              <w:jc w:val="center"/>
            </w:pPr>
            <w:r w:rsidRPr="00E24877">
              <w:t xml:space="preserve"> 2.344 </w:t>
            </w:r>
          </w:p>
        </w:tc>
        <w:tc>
          <w:tcPr>
            <w:tcW w:w="3119" w:type="dxa"/>
            <w:tcBorders>
              <w:bottom w:val="single" w:sz="4" w:space="0" w:color="auto"/>
            </w:tcBorders>
            <w:shd w:val="pct20" w:color="auto" w:fill="auto"/>
            <w:vAlign w:val="center"/>
          </w:tcPr>
          <w:p w14:paraId="0251265B" w14:textId="0CAD52B7" w:rsidR="00E4643F" w:rsidRPr="0033264C" w:rsidRDefault="00105293" w:rsidP="00105293">
            <w:pPr>
              <w:jc w:val="center"/>
            </w:pPr>
            <w:r>
              <w:t>No aceptan menores de 15 años</w:t>
            </w:r>
          </w:p>
        </w:tc>
      </w:tr>
    </w:tbl>
    <w:p w14:paraId="3FB4EAB5" w14:textId="7C871AD6" w:rsidR="00A3498C" w:rsidRPr="0000268B" w:rsidRDefault="00A3498C" w:rsidP="0000268B">
      <w:pPr>
        <w:pStyle w:val="itinerario"/>
      </w:pPr>
    </w:p>
    <w:p w14:paraId="1A9D0AA8" w14:textId="77777777" w:rsidR="00A3498C" w:rsidRPr="00A3498C" w:rsidRDefault="00A3498C" w:rsidP="008F695F">
      <w:pPr>
        <w:pStyle w:val="vinetas"/>
        <w:jc w:val="both"/>
      </w:pPr>
      <w:r w:rsidRPr="00A3498C">
        <w:t>Hoteles previstos o de categoría similar.</w:t>
      </w:r>
    </w:p>
    <w:p w14:paraId="15AE8DE6" w14:textId="77777777" w:rsidR="00A3498C" w:rsidRPr="00A3498C" w:rsidRDefault="00A3498C" w:rsidP="008F695F">
      <w:pPr>
        <w:pStyle w:val="vinetas"/>
        <w:jc w:val="both"/>
      </w:pPr>
      <w:r w:rsidRPr="00A3498C">
        <w:t xml:space="preserve">Precios sujetos a cambio sin previo aviso. </w:t>
      </w:r>
    </w:p>
    <w:p w14:paraId="6486733D" w14:textId="77777777" w:rsidR="00A3498C" w:rsidRPr="00A3498C" w:rsidRDefault="00A3498C" w:rsidP="008F695F">
      <w:pPr>
        <w:pStyle w:val="vinetas"/>
        <w:jc w:val="both"/>
      </w:pPr>
      <w:r w:rsidRPr="00A3498C">
        <w:t>Aplican gastos de cancelación según condiciones generales sin excepción.</w:t>
      </w:r>
    </w:p>
    <w:p w14:paraId="4C12DB8C" w14:textId="77777777" w:rsidR="00193771" w:rsidRPr="00E53825" w:rsidRDefault="00193771" w:rsidP="00193771">
      <w:pPr>
        <w:pStyle w:val="vinetas"/>
        <w:jc w:val="both"/>
      </w:pPr>
      <w:r w:rsidRPr="00E53825">
        <w:rPr>
          <w:lang w:val="es-419"/>
        </w:rPr>
        <w:t xml:space="preserve">Las tarifas no aplican para grupos, </w:t>
      </w:r>
      <w:r w:rsidRPr="00C45306">
        <w:rPr>
          <w:lang w:val="es-419"/>
        </w:rPr>
        <w:t>carnaval</w:t>
      </w:r>
      <w:r>
        <w:rPr>
          <w:lang w:val="es-419"/>
        </w:rPr>
        <w:t xml:space="preserve">, </w:t>
      </w:r>
      <w:r w:rsidRPr="00C45306">
        <w:rPr>
          <w:lang w:val="es-419"/>
        </w:rPr>
        <w:t>año nuevo</w:t>
      </w:r>
      <w:r>
        <w:rPr>
          <w:lang w:val="es-419"/>
        </w:rPr>
        <w:t xml:space="preserve">, </w:t>
      </w:r>
      <w:r w:rsidRPr="00C45306">
        <w:rPr>
          <w:lang w:val="es-419"/>
        </w:rPr>
        <w:t>semana santa</w:t>
      </w:r>
      <w:r>
        <w:rPr>
          <w:lang w:val="es-419"/>
        </w:rPr>
        <w:t xml:space="preserve">, </w:t>
      </w:r>
      <w:r w:rsidRPr="00C45306">
        <w:rPr>
          <w:lang w:val="es-419"/>
        </w:rPr>
        <w:t>feriados y fechas de grandes evento</w:t>
      </w:r>
      <w:r>
        <w:rPr>
          <w:lang w:val="es-419"/>
        </w:rPr>
        <w:t>s.</w:t>
      </w:r>
    </w:p>
    <w:p w14:paraId="200E8108" w14:textId="77777777" w:rsidR="00E15BA3" w:rsidRPr="002402CC" w:rsidRDefault="00E15BA3" w:rsidP="00E15BA3">
      <w:pPr>
        <w:pStyle w:val="vinetas"/>
        <w:jc w:val="both"/>
      </w:pPr>
      <w:bookmarkStart w:id="0" w:name="_Hlk180508382"/>
      <w:r w:rsidRPr="002402CC">
        <w:t>Para el traslado de llegada la recepción al pasajero será en español</w:t>
      </w:r>
      <w:r>
        <w:t>. E</w:t>
      </w:r>
      <w:r w:rsidRPr="002402CC">
        <w:t xml:space="preserve">l chofer que conduce el vehículo habla portugués. </w:t>
      </w:r>
    </w:p>
    <w:bookmarkEnd w:id="0"/>
    <w:p w14:paraId="3E7EA10A" w14:textId="5D52DCF2" w:rsidR="005B2E1D" w:rsidRPr="0098614C" w:rsidRDefault="005B2E1D" w:rsidP="00D93099">
      <w:pPr>
        <w:pStyle w:val="vinetas"/>
        <w:jc w:val="both"/>
      </w:pPr>
      <w:r w:rsidRPr="0098614C">
        <w:t xml:space="preserve">Para los traslados </w:t>
      </w:r>
      <w:r w:rsidR="00D93099" w:rsidRPr="0098614C">
        <w:t>se permite</w:t>
      </w:r>
      <w:r w:rsidRPr="0098614C">
        <w:t xml:space="preserve"> una maleta mediana y un bolso de mano por persona. Otro tipo de equipaje debe de ser solicitados con antelación.</w:t>
      </w:r>
    </w:p>
    <w:p w14:paraId="0DC37E6C" w14:textId="51FDA978" w:rsidR="00A3498C" w:rsidRDefault="00A3498C" w:rsidP="008F695F">
      <w:pPr>
        <w:pStyle w:val="vinetas"/>
        <w:jc w:val="both"/>
      </w:pPr>
      <w:r w:rsidRPr="00E53825">
        <w:t xml:space="preserve">Las habitaciones Triples, son normalmente doble con cama adicional. </w:t>
      </w:r>
    </w:p>
    <w:p w14:paraId="46AD7082" w14:textId="77777777" w:rsidR="00193771" w:rsidRDefault="00193771" w:rsidP="00193771">
      <w:pPr>
        <w:pStyle w:val="itinerario"/>
      </w:pPr>
    </w:p>
    <w:p w14:paraId="6342F973" w14:textId="77777777" w:rsidR="00052BF8" w:rsidRPr="004A73C4" w:rsidRDefault="005A2800" w:rsidP="00052BF8">
      <w:pPr>
        <w:pStyle w:val="dias"/>
        <w:rPr>
          <w:color w:val="1F3864"/>
          <w:sz w:val="28"/>
          <w:szCs w:val="28"/>
        </w:rPr>
      </w:pPr>
      <w:r w:rsidRPr="004A73C4">
        <w:rPr>
          <w:caps w:val="0"/>
          <w:color w:val="1F3864"/>
          <w:sz w:val="28"/>
          <w:szCs w:val="28"/>
        </w:rPr>
        <w:t>POLÍTICA DE NIÑOS</w:t>
      </w:r>
    </w:p>
    <w:p w14:paraId="1B68A66B" w14:textId="60402B53" w:rsidR="00052BF8" w:rsidRPr="00BD5B46" w:rsidRDefault="00052BF8" w:rsidP="00105293">
      <w:pPr>
        <w:pStyle w:val="vinetas"/>
        <w:jc w:val="both"/>
      </w:pPr>
      <w:r w:rsidRPr="00BD5B46">
        <w:t xml:space="preserve">Infante se considera de 0 a 1 año 11 meses. Sin cargo (no incluye alimentación, cama, asiento). Comparte </w:t>
      </w:r>
      <w:r w:rsidR="00105293" w:rsidRPr="00105293">
        <w:t>cama con los padres.</w:t>
      </w:r>
    </w:p>
    <w:p w14:paraId="18C51118" w14:textId="264A3C6C" w:rsidR="00052BF8" w:rsidRPr="0083631C" w:rsidRDefault="00052BF8" w:rsidP="00052BF8">
      <w:pPr>
        <w:pStyle w:val="vinetas"/>
        <w:jc w:val="both"/>
      </w:pPr>
      <w:r w:rsidRPr="0083631C">
        <w:t xml:space="preserve">Niños </w:t>
      </w:r>
      <w:r>
        <w:t xml:space="preserve">a partir de 2 años, </w:t>
      </w:r>
      <w:r w:rsidRPr="0083631C">
        <w:t>cuándo van gratis en los hoteles</w:t>
      </w:r>
      <w:r>
        <w:t>, p</w:t>
      </w:r>
      <w:r w:rsidRPr="0083631C">
        <w:t xml:space="preserve">agan </w:t>
      </w:r>
      <w:r w:rsidRPr="00A97DD6">
        <w:t xml:space="preserve">USD </w:t>
      </w:r>
      <w:r w:rsidR="00105293">
        <w:t xml:space="preserve">215 </w:t>
      </w:r>
      <w:r w:rsidRPr="00A97DD6">
        <w:t>por los servicios.</w:t>
      </w:r>
      <w:r w:rsidRPr="00EC15C9">
        <w:t xml:space="preserve"> Comparten cama con los padres.</w:t>
      </w:r>
    </w:p>
    <w:p w14:paraId="5B2D7E5D" w14:textId="77777777" w:rsidR="00052BF8" w:rsidRPr="0083631C" w:rsidRDefault="00052BF8" w:rsidP="00052BF8">
      <w:pPr>
        <w:pStyle w:val="vinetas"/>
        <w:jc w:val="both"/>
      </w:pPr>
      <w:r w:rsidRPr="0083631C">
        <w:t>Niños a partir de la edad indicada en cada hotel como gratis, pagan como adulto.</w:t>
      </w:r>
    </w:p>
    <w:p w14:paraId="7B559BE9" w14:textId="77777777" w:rsidR="00052BF8" w:rsidRPr="00BD5B46" w:rsidRDefault="00052BF8" w:rsidP="00052BF8">
      <w:pPr>
        <w:pStyle w:val="vinetas"/>
        <w:jc w:val="both"/>
      </w:pPr>
      <w:r w:rsidRPr="00BD5B46">
        <w:t xml:space="preserve">Máximo un niño por habitación. Otras acomodaciones deberán ser consultadas. </w:t>
      </w:r>
    </w:p>
    <w:p w14:paraId="1E4B2997" w14:textId="77777777" w:rsidR="00052BF8" w:rsidRPr="00BD5B46" w:rsidRDefault="00052BF8" w:rsidP="00052BF8">
      <w:pPr>
        <w:pStyle w:val="vinetas"/>
        <w:jc w:val="both"/>
      </w:pPr>
      <w:r w:rsidRPr="00BD5B46">
        <w:t>Los niños deben tener las edades indicas a la fecha de viaje y enviar copia de pasaporte, de lo contrario no aplicaría la tarifa.</w:t>
      </w:r>
    </w:p>
    <w:p w14:paraId="448747B8" w14:textId="77777777" w:rsidR="00A3498C" w:rsidRDefault="00A3498C" w:rsidP="00A3498C">
      <w:pPr>
        <w:pStyle w:val="itinerario"/>
      </w:pPr>
    </w:p>
    <w:p w14:paraId="73EC212E" w14:textId="77777777" w:rsidR="0000268B" w:rsidRDefault="0000268B" w:rsidP="0000268B">
      <w:pPr>
        <w:pStyle w:val="dias"/>
        <w:rPr>
          <w:caps w:val="0"/>
          <w:color w:val="1F3864"/>
          <w:sz w:val="28"/>
          <w:szCs w:val="28"/>
        </w:rPr>
      </w:pPr>
    </w:p>
    <w:p w14:paraId="609F9040" w14:textId="77777777" w:rsidR="003630E3" w:rsidRDefault="003630E3" w:rsidP="0000268B">
      <w:pPr>
        <w:pStyle w:val="dias"/>
        <w:rPr>
          <w:caps w:val="0"/>
          <w:color w:val="1F3864"/>
          <w:sz w:val="28"/>
          <w:szCs w:val="28"/>
        </w:rPr>
      </w:pPr>
    </w:p>
    <w:p w14:paraId="633446BF" w14:textId="3676501C" w:rsidR="0000268B" w:rsidRDefault="0000268B" w:rsidP="0000268B">
      <w:pPr>
        <w:pStyle w:val="dias"/>
        <w:rPr>
          <w:caps w:val="0"/>
          <w:color w:val="1F3864"/>
          <w:sz w:val="28"/>
          <w:szCs w:val="28"/>
        </w:rPr>
      </w:pPr>
      <w:r w:rsidRPr="00744E6E">
        <w:rPr>
          <w:caps w:val="0"/>
          <w:color w:val="1F3864"/>
          <w:sz w:val="28"/>
          <w:szCs w:val="28"/>
        </w:rPr>
        <w:lastRenderedPageBreak/>
        <w:t>HOTELES PREVISTOS O SIMILARES</w:t>
      </w:r>
    </w:p>
    <w:p w14:paraId="678AFBD4" w14:textId="77777777" w:rsidR="0000268B" w:rsidRDefault="0000268B" w:rsidP="0000268B">
      <w:pPr>
        <w:pStyle w:val="itinerario"/>
        <w:rPr>
          <w:lang w:val="en-US"/>
        </w:rPr>
      </w:pPr>
    </w:p>
    <w:tbl>
      <w:tblPr>
        <w:tblStyle w:val="Tablaconcuadrcula"/>
        <w:tblW w:w="0" w:type="auto"/>
        <w:tblLook w:val="04A0" w:firstRow="1" w:lastRow="0" w:firstColumn="1" w:lastColumn="0" w:noHBand="0" w:noVBand="1"/>
      </w:tblPr>
      <w:tblGrid>
        <w:gridCol w:w="5030"/>
        <w:gridCol w:w="5030"/>
      </w:tblGrid>
      <w:tr w:rsidR="0000268B" w14:paraId="3851377F" w14:textId="77777777" w:rsidTr="0000268B">
        <w:tc>
          <w:tcPr>
            <w:tcW w:w="5030" w:type="dxa"/>
            <w:shd w:val="clear" w:color="auto" w:fill="1F3864"/>
            <w:vAlign w:val="center"/>
          </w:tcPr>
          <w:p w14:paraId="59EBEA2D" w14:textId="77777777" w:rsidR="0000268B" w:rsidRPr="00641CE4" w:rsidRDefault="0000268B" w:rsidP="003011D4">
            <w:pPr>
              <w:jc w:val="center"/>
              <w:rPr>
                <w:b/>
                <w:color w:val="FFFFFF" w:themeColor="background1"/>
                <w:sz w:val="28"/>
                <w:szCs w:val="28"/>
                <w:lang w:val="en-US"/>
              </w:rPr>
            </w:pPr>
            <w:r w:rsidRPr="00641CE4">
              <w:rPr>
                <w:b/>
                <w:color w:val="FFFFFF" w:themeColor="background1"/>
                <w:sz w:val="28"/>
                <w:szCs w:val="28"/>
                <w:lang w:val="en-US"/>
              </w:rPr>
              <w:t>Hotel</w:t>
            </w:r>
          </w:p>
        </w:tc>
        <w:tc>
          <w:tcPr>
            <w:tcW w:w="5030" w:type="dxa"/>
            <w:shd w:val="clear" w:color="auto" w:fill="1F3864"/>
            <w:vAlign w:val="center"/>
          </w:tcPr>
          <w:p w14:paraId="4A83AB58" w14:textId="77777777" w:rsidR="0000268B" w:rsidRPr="00641CE4" w:rsidRDefault="0000268B" w:rsidP="003011D4">
            <w:pPr>
              <w:jc w:val="center"/>
              <w:rPr>
                <w:b/>
                <w:color w:val="FFFFFF" w:themeColor="background1"/>
                <w:sz w:val="28"/>
                <w:szCs w:val="28"/>
                <w:lang w:val="en-US"/>
              </w:rPr>
            </w:pPr>
            <w:r w:rsidRPr="00641CE4">
              <w:rPr>
                <w:b/>
                <w:color w:val="FFFFFF" w:themeColor="background1"/>
                <w:sz w:val="28"/>
                <w:szCs w:val="28"/>
                <w:lang w:val="en-US"/>
              </w:rPr>
              <w:t>Categoría</w:t>
            </w:r>
          </w:p>
        </w:tc>
      </w:tr>
      <w:tr w:rsidR="0000268B" w14:paraId="34AF2763" w14:textId="77777777" w:rsidTr="0000268B">
        <w:tc>
          <w:tcPr>
            <w:tcW w:w="5030" w:type="dxa"/>
            <w:vAlign w:val="center"/>
          </w:tcPr>
          <w:p w14:paraId="1ECAC587" w14:textId="090EEE1F" w:rsidR="0000268B" w:rsidRPr="00496D1C" w:rsidRDefault="0000268B" w:rsidP="0000268B">
            <w:pPr>
              <w:jc w:val="center"/>
              <w:rPr>
                <w:szCs w:val="22"/>
              </w:rPr>
            </w:pPr>
            <w:r w:rsidRPr="007C0549">
              <w:t>Pousada da Villa</w:t>
            </w:r>
          </w:p>
        </w:tc>
        <w:tc>
          <w:tcPr>
            <w:tcW w:w="5030" w:type="dxa"/>
            <w:vAlign w:val="center"/>
          </w:tcPr>
          <w:p w14:paraId="64087CF8" w14:textId="36376E61" w:rsidR="0000268B" w:rsidRPr="00496D1C" w:rsidRDefault="0000268B" w:rsidP="0000268B">
            <w:pPr>
              <w:jc w:val="center"/>
              <w:rPr>
                <w:szCs w:val="22"/>
              </w:rPr>
            </w:pPr>
            <w:r w:rsidRPr="00B33312">
              <w:t>Turista</w:t>
            </w:r>
          </w:p>
        </w:tc>
      </w:tr>
      <w:tr w:rsidR="0000268B" w14:paraId="005652BD" w14:textId="77777777" w:rsidTr="0000268B">
        <w:tc>
          <w:tcPr>
            <w:tcW w:w="5030" w:type="dxa"/>
            <w:vAlign w:val="center"/>
          </w:tcPr>
          <w:p w14:paraId="3E86CD04" w14:textId="125C5DDE" w:rsidR="0000268B" w:rsidRPr="00496D1C" w:rsidRDefault="0000268B" w:rsidP="0000268B">
            <w:pPr>
              <w:jc w:val="center"/>
              <w:rPr>
                <w:szCs w:val="22"/>
                <w:lang w:val="en-US"/>
              </w:rPr>
            </w:pPr>
            <w:r w:rsidRPr="007C0549">
              <w:t>Pousada da Praia</w:t>
            </w:r>
          </w:p>
        </w:tc>
        <w:tc>
          <w:tcPr>
            <w:tcW w:w="5030" w:type="dxa"/>
            <w:vAlign w:val="center"/>
          </w:tcPr>
          <w:p w14:paraId="5473FA4E" w14:textId="4AF6A37B" w:rsidR="0000268B" w:rsidRPr="00496D1C" w:rsidRDefault="0000268B" w:rsidP="0000268B">
            <w:pPr>
              <w:jc w:val="center"/>
              <w:rPr>
                <w:szCs w:val="22"/>
              </w:rPr>
            </w:pPr>
            <w:r w:rsidRPr="00B33312">
              <w:t>Turista</w:t>
            </w:r>
          </w:p>
        </w:tc>
      </w:tr>
      <w:tr w:rsidR="0000268B" w14:paraId="4567C54F" w14:textId="77777777" w:rsidTr="0000268B">
        <w:tc>
          <w:tcPr>
            <w:tcW w:w="5030" w:type="dxa"/>
            <w:vAlign w:val="center"/>
          </w:tcPr>
          <w:p w14:paraId="0AB0CC51" w14:textId="26F7A2B4" w:rsidR="0000268B" w:rsidRPr="00496D1C" w:rsidRDefault="0000268B" w:rsidP="0000268B">
            <w:pPr>
              <w:jc w:val="center"/>
              <w:rPr>
                <w:szCs w:val="22"/>
                <w:lang w:val="en-US"/>
              </w:rPr>
            </w:pPr>
            <w:r w:rsidRPr="007C0549">
              <w:t>Pousada Maria Bonita</w:t>
            </w:r>
          </w:p>
        </w:tc>
        <w:tc>
          <w:tcPr>
            <w:tcW w:w="5030" w:type="dxa"/>
            <w:vAlign w:val="center"/>
          </w:tcPr>
          <w:p w14:paraId="3B9B06FC" w14:textId="256CC138" w:rsidR="0000268B" w:rsidRPr="00496D1C" w:rsidRDefault="0000268B" w:rsidP="0000268B">
            <w:pPr>
              <w:jc w:val="center"/>
              <w:rPr>
                <w:szCs w:val="22"/>
              </w:rPr>
            </w:pPr>
            <w:r w:rsidRPr="00B33312">
              <w:t>Primera</w:t>
            </w:r>
          </w:p>
        </w:tc>
      </w:tr>
      <w:tr w:rsidR="0098614C" w14:paraId="39243C97" w14:textId="77777777" w:rsidTr="0000268B">
        <w:tc>
          <w:tcPr>
            <w:tcW w:w="5030" w:type="dxa"/>
            <w:vAlign w:val="center"/>
          </w:tcPr>
          <w:p w14:paraId="3F4A30E4" w14:textId="1B020814" w:rsidR="0098614C" w:rsidRPr="007C0549" w:rsidRDefault="0098614C" w:rsidP="0000268B">
            <w:pPr>
              <w:jc w:val="center"/>
            </w:pPr>
            <w:r w:rsidRPr="0098614C">
              <w:t>Pousada Colina SPA</w:t>
            </w:r>
          </w:p>
        </w:tc>
        <w:tc>
          <w:tcPr>
            <w:tcW w:w="5030" w:type="dxa"/>
            <w:vAlign w:val="center"/>
          </w:tcPr>
          <w:p w14:paraId="1C425E31" w14:textId="4188F531" w:rsidR="0098614C" w:rsidRPr="00B33312" w:rsidRDefault="0098614C" w:rsidP="0000268B">
            <w:pPr>
              <w:jc w:val="center"/>
            </w:pPr>
            <w:r>
              <w:t>Primera Superior</w:t>
            </w:r>
          </w:p>
        </w:tc>
      </w:tr>
    </w:tbl>
    <w:p w14:paraId="5F706443" w14:textId="77777777" w:rsidR="00D93099" w:rsidRDefault="00D93099" w:rsidP="0000268B">
      <w:pPr>
        <w:pStyle w:val="itinerario"/>
      </w:pPr>
    </w:p>
    <w:p w14:paraId="1D8EBC9F" w14:textId="4EF31B70" w:rsidR="00A3498C" w:rsidRPr="00737268" w:rsidRDefault="00A3498C" w:rsidP="00A3498C">
      <w:pPr>
        <w:pStyle w:val="dias"/>
        <w:rPr>
          <w:caps w:val="0"/>
          <w:color w:val="1F3864"/>
          <w:sz w:val="28"/>
          <w:szCs w:val="28"/>
        </w:rPr>
      </w:pPr>
      <w:r w:rsidRPr="00737268">
        <w:rPr>
          <w:caps w:val="0"/>
          <w:color w:val="1F3864"/>
          <w:sz w:val="28"/>
          <w:szCs w:val="28"/>
        </w:rPr>
        <w:t>RECOMENDACIONES</w:t>
      </w:r>
    </w:p>
    <w:p w14:paraId="07E6E932" w14:textId="77777777" w:rsidR="00A3498C" w:rsidRDefault="00A3498C" w:rsidP="00A3498C">
      <w:pPr>
        <w:pStyle w:val="vinetas"/>
      </w:pPr>
      <w:r>
        <w:t>Llevar ropa ligera y cómoda.</w:t>
      </w:r>
    </w:p>
    <w:p w14:paraId="408CD6F1" w14:textId="77777777" w:rsidR="00A3498C" w:rsidRDefault="00A3498C" w:rsidP="00A3498C">
      <w:pPr>
        <w:pStyle w:val="vinetas"/>
      </w:pPr>
      <w:r>
        <w:t>Traer protector solar.</w:t>
      </w:r>
    </w:p>
    <w:p w14:paraId="761EA2BB" w14:textId="77777777" w:rsidR="00A3498C" w:rsidRDefault="00A3498C" w:rsidP="00A3498C">
      <w:pPr>
        <w:pStyle w:val="vinetas"/>
      </w:pPr>
      <w:r>
        <w:t>Utilizar gorros y anteojos de sol.</w:t>
      </w:r>
    </w:p>
    <w:p w14:paraId="1055CF35" w14:textId="77777777" w:rsidR="00A3498C" w:rsidRDefault="00A3498C" w:rsidP="00A3498C">
      <w:pPr>
        <w:pStyle w:val="vinetas"/>
      </w:pPr>
      <w:r>
        <w:t>Traer repelente.</w:t>
      </w:r>
    </w:p>
    <w:p w14:paraId="46FACDB0" w14:textId="77777777" w:rsidR="00A3498C" w:rsidRDefault="00A3498C" w:rsidP="00A3498C">
      <w:pPr>
        <w:pStyle w:val="vinetas"/>
      </w:pPr>
      <w:r>
        <w:t>Consultar la previsión del tiempo.</w:t>
      </w:r>
    </w:p>
    <w:p w14:paraId="1EB1C3F0" w14:textId="77777777" w:rsidR="00A3498C" w:rsidRPr="003B05DB" w:rsidRDefault="00A3498C" w:rsidP="00A3498C">
      <w:pPr>
        <w:pStyle w:val="itinerario"/>
      </w:pPr>
    </w:p>
    <w:p w14:paraId="075384BD" w14:textId="77777777" w:rsidR="00193771" w:rsidRPr="003B05DB" w:rsidRDefault="00193771" w:rsidP="00193771">
      <w:pPr>
        <w:pStyle w:val="itinerario"/>
      </w:pPr>
    </w:p>
    <w:p w14:paraId="2A1800BB" w14:textId="77777777" w:rsidR="00193771" w:rsidRDefault="00193771" w:rsidP="00193771">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193771" w:rsidRPr="0061190E" w14:paraId="4DA52FBB" w14:textId="77777777" w:rsidTr="00F26ABA">
        <w:tc>
          <w:tcPr>
            <w:tcW w:w="10060" w:type="dxa"/>
            <w:shd w:val="clear" w:color="auto" w:fill="1F3864"/>
          </w:tcPr>
          <w:p w14:paraId="75E0D701" w14:textId="77777777" w:rsidR="00193771" w:rsidRPr="0061190E" w:rsidRDefault="00193771" w:rsidP="00F26ABA">
            <w:pPr>
              <w:jc w:val="center"/>
              <w:rPr>
                <w:b/>
                <w:color w:val="FFFFFF" w:themeColor="background1"/>
                <w:sz w:val="40"/>
                <w:szCs w:val="40"/>
                <w:lang w:val="es-419"/>
              </w:rPr>
            </w:pPr>
            <w:r w:rsidRPr="0061190E">
              <w:rPr>
                <w:b/>
                <w:color w:val="FFFFFF" w:themeColor="background1"/>
                <w:sz w:val="40"/>
                <w:szCs w:val="40"/>
                <w:lang w:val="es-419"/>
              </w:rPr>
              <w:t>CONDICIONES ESPECÍFICAS</w:t>
            </w:r>
          </w:p>
        </w:tc>
      </w:tr>
    </w:tbl>
    <w:p w14:paraId="55250833" w14:textId="77777777" w:rsidR="00193771" w:rsidRPr="0061190E" w:rsidRDefault="00193771" w:rsidP="00193771">
      <w:pPr>
        <w:spacing w:before="0" w:after="0"/>
        <w:jc w:val="both"/>
        <w:rPr>
          <w:rFonts w:cs="Calibri"/>
          <w:szCs w:val="22"/>
        </w:rPr>
      </w:pPr>
    </w:p>
    <w:p w14:paraId="08B8829E" w14:textId="77777777" w:rsidR="00193771" w:rsidRPr="00C81DA3" w:rsidRDefault="00193771" w:rsidP="00193771">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2977A511" w14:textId="77777777" w:rsidR="00193771" w:rsidRPr="009420AA" w:rsidRDefault="00193771" w:rsidP="00193771">
      <w:pPr>
        <w:pStyle w:val="itinerario"/>
      </w:pPr>
      <w:r w:rsidRPr="009420AA">
        <w:t xml:space="preserve">La validez de las tarifas publicadas en cada uno de nuestros programas aplica hasta máximo el último día indicado en la vigencia.  </w:t>
      </w:r>
    </w:p>
    <w:p w14:paraId="6E044375" w14:textId="77777777" w:rsidR="00193771" w:rsidRPr="009420AA" w:rsidRDefault="00193771" w:rsidP="00193771">
      <w:pPr>
        <w:pStyle w:val="itinerario"/>
      </w:pPr>
    </w:p>
    <w:p w14:paraId="349CC7E1" w14:textId="77777777" w:rsidR="00193771" w:rsidRPr="009420AA" w:rsidRDefault="00193771" w:rsidP="00193771">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7DACDD9F"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6BBF29A0" w14:textId="77777777" w:rsidR="00193771" w:rsidRPr="0061190E" w:rsidRDefault="00193771" w:rsidP="00193771">
      <w:pPr>
        <w:pStyle w:val="vinetas"/>
        <w:jc w:val="both"/>
        <w:rPr>
          <w:lang w:val="es-419"/>
        </w:rPr>
      </w:pPr>
      <w:r w:rsidRPr="0061190E">
        <w:rPr>
          <w:lang w:val="es-419"/>
        </w:rPr>
        <w:t xml:space="preserve">Tarifas sujetas a cambios y disponibilidad sin previo aviso. </w:t>
      </w:r>
    </w:p>
    <w:p w14:paraId="1FACCB8C" w14:textId="01BB6141" w:rsidR="00193771" w:rsidRPr="0061190E" w:rsidRDefault="00193771" w:rsidP="00193771">
      <w:pPr>
        <w:pStyle w:val="vinetas"/>
        <w:jc w:val="both"/>
        <w:rPr>
          <w:lang w:val="es-419"/>
        </w:rPr>
      </w:pPr>
      <w:r w:rsidRPr="0061190E">
        <w:rPr>
          <w:lang w:val="es-419"/>
        </w:rPr>
        <w:t xml:space="preserve">Al recibir </w:t>
      </w:r>
      <w:proofErr w:type="spellStart"/>
      <w:r w:rsidR="00487799">
        <w:rPr>
          <w:lang w:val="es-419"/>
        </w:rPr>
        <w:t>Serviciosdeviajes</w:t>
      </w:r>
      <w:proofErr w:type="spellEnd"/>
      <w:r w:rsidRPr="0061190E">
        <w:rPr>
          <w:lang w:val="es-419"/>
        </w:rPr>
        <w:t xml:space="preserve"> el depósito que el pasajero entrega en la agencia de viajes, </w:t>
      </w:r>
      <w:proofErr w:type="spellStart"/>
      <w:r w:rsidR="00487799">
        <w:rPr>
          <w:lang w:val="es-419"/>
        </w:rPr>
        <w:t>Serviciosdeviajes</w:t>
      </w:r>
      <w:proofErr w:type="spellEnd"/>
      <w:r w:rsidRPr="0061190E">
        <w:rPr>
          <w:lang w:val="es-419"/>
        </w:rPr>
        <w:t xml:space="preserve"> Ltda. entiende que el pasajero se ha enterado y aceptado cada una de las condiciones, políticas de pago y cancelaciones. Así mismo la agencia de viajes está en la obligación de enterar y dar a conocer las condiciones al pasajero.  </w:t>
      </w:r>
    </w:p>
    <w:p w14:paraId="43098D68" w14:textId="77777777" w:rsidR="00193771" w:rsidRPr="0061190E" w:rsidRDefault="00193771" w:rsidP="00193771">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60829690" w14:textId="77777777" w:rsidR="00193771" w:rsidRPr="0061190E" w:rsidRDefault="00193771" w:rsidP="00193771">
      <w:pPr>
        <w:pStyle w:val="vinetas"/>
        <w:jc w:val="both"/>
        <w:rPr>
          <w:lang w:val="es-419"/>
        </w:rPr>
      </w:pPr>
      <w:r w:rsidRPr="0061190E">
        <w:rPr>
          <w:lang w:val="es-419"/>
        </w:rPr>
        <w:t>Se entiende por servicios: traslados, visitas y excursiones detalladas, asistencia de guías locales para las visitas.</w:t>
      </w:r>
    </w:p>
    <w:p w14:paraId="0CD6EC9B" w14:textId="77777777" w:rsidR="00193771" w:rsidRPr="0061190E" w:rsidRDefault="00193771" w:rsidP="00193771">
      <w:pPr>
        <w:pStyle w:val="vinetas"/>
        <w:jc w:val="both"/>
        <w:rPr>
          <w:lang w:val="es-419"/>
        </w:rPr>
      </w:pPr>
      <w:r w:rsidRPr="0061190E">
        <w:rPr>
          <w:lang w:val="es-419"/>
        </w:rPr>
        <w:t>Las visitas incluidas son prestadas en servicio compartido no en privado.</w:t>
      </w:r>
    </w:p>
    <w:p w14:paraId="2C3FA511" w14:textId="77777777" w:rsidR="00193771" w:rsidRPr="0061190E" w:rsidRDefault="00193771" w:rsidP="00193771">
      <w:pPr>
        <w:pStyle w:val="vinetas"/>
        <w:jc w:val="both"/>
        <w:rPr>
          <w:lang w:val="es-419"/>
        </w:rPr>
      </w:pPr>
      <w:r w:rsidRPr="0061190E">
        <w:rPr>
          <w:lang w:val="es-419"/>
        </w:rPr>
        <w:t>Los hoteles mencionados como previstos al final están sujetos a variación, sin alterar en ningún momento su categoría.</w:t>
      </w:r>
    </w:p>
    <w:p w14:paraId="20AC3DD7" w14:textId="77777777" w:rsidR="00193771" w:rsidRPr="0061190E" w:rsidRDefault="00193771" w:rsidP="00193771">
      <w:pPr>
        <w:pStyle w:val="vinetas"/>
        <w:jc w:val="both"/>
        <w:rPr>
          <w:lang w:val="es-419"/>
        </w:rPr>
      </w:pPr>
      <w:r w:rsidRPr="0061190E">
        <w:rPr>
          <w:lang w:val="es-419"/>
        </w:rPr>
        <w:t>Las habitaciones que se ofrece son de categoría estándar.</w:t>
      </w:r>
    </w:p>
    <w:p w14:paraId="0ACD3195" w14:textId="59B66EA6" w:rsidR="00193771" w:rsidRPr="0061190E" w:rsidRDefault="00193771" w:rsidP="00193771">
      <w:pPr>
        <w:pStyle w:val="vinetas"/>
        <w:jc w:val="both"/>
        <w:rPr>
          <w:lang w:val="es-419"/>
        </w:rPr>
      </w:pPr>
      <w:r w:rsidRPr="0061190E">
        <w:rPr>
          <w:lang w:val="es-419"/>
        </w:rPr>
        <w:lastRenderedPageBreak/>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487799">
        <w:rPr>
          <w:lang w:val="es-419"/>
        </w:rPr>
        <w:t>Serviciosdeviajes</w:t>
      </w:r>
      <w:proofErr w:type="spellEnd"/>
      <w:r w:rsidRPr="0061190E">
        <w:rPr>
          <w:lang w:val="es-419"/>
        </w:rPr>
        <w:t xml:space="preserve"> como el operador, podrán realizar las modificaciones que estimen necesarias, procurando ofrecer los servicios indicados en el itinerario, sin que se generen indemnizaciones o penalidades.  </w:t>
      </w:r>
    </w:p>
    <w:p w14:paraId="7CF3D7C0" w14:textId="77777777" w:rsidR="00193771" w:rsidRPr="00322DED" w:rsidRDefault="00193771" w:rsidP="00193771">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31A8CA8D" w14:textId="2F9B9149" w:rsidR="00193771" w:rsidRDefault="00193771" w:rsidP="00193771">
      <w:pPr>
        <w:pStyle w:val="vinetas"/>
        <w:ind w:left="720" w:hanging="360"/>
        <w:jc w:val="both"/>
      </w:pPr>
      <w:r w:rsidRPr="006764B6">
        <w:t xml:space="preserve">La responsabilidad de la agencia estará regulada de conformidad con su cláusula general de responsabilidad disponible en su sitio web </w:t>
      </w:r>
      <w:hyperlink r:id="rId13" w:history="1">
        <w:r w:rsidR="00487799">
          <w:rPr>
            <w:rStyle w:val="Hipervnculo"/>
          </w:rPr>
          <w:t>www.serviciosdeviajes.net</w:t>
        </w:r>
      </w:hyperlink>
      <w:r>
        <w:rPr>
          <w:rStyle w:val="Hipervnculo"/>
        </w:rPr>
        <w:t>.</w:t>
      </w:r>
    </w:p>
    <w:p w14:paraId="6CE6F569" w14:textId="77777777" w:rsidR="00193771" w:rsidRPr="003C7C40" w:rsidRDefault="00193771" w:rsidP="00193771">
      <w:pPr>
        <w:pStyle w:val="dias"/>
        <w:rPr>
          <w:color w:val="1F3864"/>
          <w:sz w:val="28"/>
          <w:szCs w:val="28"/>
        </w:rPr>
      </w:pPr>
      <w:r w:rsidRPr="003C7C40">
        <w:rPr>
          <w:color w:val="1F3864"/>
          <w:sz w:val="28"/>
          <w:szCs w:val="28"/>
        </w:rPr>
        <w:t xml:space="preserve">DOCUMENTACIÓN REQUERIDA </w:t>
      </w:r>
    </w:p>
    <w:p w14:paraId="7361B853" w14:textId="77777777" w:rsidR="00193771" w:rsidRDefault="00193771" w:rsidP="00E4276C">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06E939AC" w14:textId="77777777" w:rsidR="00193771" w:rsidRPr="008C517A" w:rsidRDefault="00193771" w:rsidP="00E4276C">
      <w:pPr>
        <w:pStyle w:val="vinetas"/>
        <w:jc w:val="both"/>
        <w:rPr>
          <w:lang w:val="es-419"/>
        </w:rPr>
      </w:pPr>
      <w:r w:rsidRPr="008C517A">
        <w:rPr>
          <w:lang w:val="es-419"/>
        </w:rPr>
        <w:t>Certificado Internacional Vacuna contra la Fiebre Amarilla.</w:t>
      </w:r>
    </w:p>
    <w:p w14:paraId="3C563627" w14:textId="77777777" w:rsidR="00193771" w:rsidRDefault="00193771" w:rsidP="00E4276C">
      <w:pPr>
        <w:pStyle w:val="vinetas"/>
        <w:jc w:val="both"/>
      </w:pPr>
      <w:r>
        <w:t xml:space="preserve">Para menores de edad, se debe adjuntar copia del Registro Civil. </w:t>
      </w:r>
    </w:p>
    <w:p w14:paraId="5268589F" w14:textId="77777777" w:rsidR="00193771" w:rsidRDefault="00193771" w:rsidP="00E4276C">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081CBF88" w14:textId="77777777" w:rsidR="00193771" w:rsidRPr="0097580F" w:rsidRDefault="00193771" w:rsidP="00E4276C">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51EC69DF"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POLÍTICA DE CANCELACIONES </w:t>
      </w:r>
    </w:p>
    <w:p w14:paraId="75A662F4" w14:textId="77777777" w:rsidR="00193771" w:rsidRPr="0061190E" w:rsidRDefault="00193771" w:rsidP="00193771">
      <w:pPr>
        <w:spacing w:before="0" w:after="0"/>
        <w:jc w:val="both"/>
        <w:rPr>
          <w:rFonts w:cs="Calibri"/>
          <w:szCs w:val="22"/>
        </w:rPr>
      </w:pPr>
      <w:r w:rsidRPr="0061190E">
        <w:rPr>
          <w:rFonts w:cs="Calibri"/>
          <w:szCs w:val="22"/>
        </w:rPr>
        <w:t xml:space="preserve">Se incurriría una penalización como sigue: </w:t>
      </w:r>
    </w:p>
    <w:p w14:paraId="0B2F2DC5" w14:textId="77777777" w:rsidR="00193771" w:rsidRPr="0061190E" w:rsidRDefault="00193771" w:rsidP="00193771">
      <w:pPr>
        <w:numPr>
          <w:ilvl w:val="0"/>
          <w:numId w:val="11"/>
        </w:numPr>
        <w:ind w:left="714" w:hanging="357"/>
        <w:contextualSpacing/>
        <w:rPr>
          <w:rFonts w:cs="Calibri"/>
          <w:szCs w:val="22"/>
          <w:lang w:val="es-419"/>
        </w:rPr>
      </w:pPr>
      <w:r w:rsidRPr="0061190E">
        <w:rPr>
          <w:rFonts w:cs="Calibri"/>
          <w:szCs w:val="22"/>
          <w:lang w:val="es-419"/>
        </w:rPr>
        <w:t xml:space="preserve">Cancelaciones </w:t>
      </w:r>
      <w:r>
        <w:rPr>
          <w:rFonts w:cs="Calibri"/>
          <w:szCs w:val="22"/>
          <w:lang w:val="es-419"/>
        </w:rPr>
        <w:t>17</w:t>
      </w:r>
      <w:r w:rsidRPr="0061190E">
        <w:rPr>
          <w:rFonts w:cs="Calibri"/>
          <w:szCs w:val="22"/>
          <w:lang w:val="es-419"/>
        </w:rPr>
        <w:t xml:space="preserve"> días </w:t>
      </w:r>
      <w:r>
        <w:rPr>
          <w:rFonts w:cs="Calibri"/>
          <w:szCs w:val="22"/>
          <w:lang w:val="es-419"/>
        </w:rPr>
        <w:t xml:space="preserve">antes </w:t>
      </w:r>
      <w:r w:rsidRPr="0061190E">
        <w:rPr>
          <w:rFonts w:cs="Calibri"/>
          <w:szCs w:val="22"/>
          <w:lang w:val="es-419"/>
        </w:rPr>
        <w:t>de la salida, no tienen cargo.</w:t>
      </w:r>
    </w:p>
    <w:p w14:paraId="2BFB8D40" w14:textId="77777777" w:rsidR="00193771" w:rsidRPr="0061190E" w:rsidRDefault="00193771" w:rsidP="00193771">
      <w:pPr>
        <w:numPr>
          <w:ilvl w:val="0"/>
          <w:numId w:val="11"/>
        </w:numPr>
        <w:ind w:left="714" w:hanging="357"/>
        <w:contextualSpacing/>
        <w:rPr>
          <w:rFonts w:cs="Calibri"/>
          <w:szCs w:val="22"/>
          <w:lang w:val="es-419"/>
        </w:rPr>
      </w:pPr>
      <w:r w:rsidRPr="0061190E">
        <w:rPr>
          <w:rFonts w:cs="Calibri"/>
          <w:szCs w:val="22"/>
          <w:lang w:val="es-419"/>
        </w:rPr>
        <w:t xml:space="preserve">Cancelaciones entre </w:t>
      </w:r>
      <w:r>
        <w:rPr>
          <w:rFonts w:cs="Calibri"/>
          <w:szCs w:val="22"/>
          <w:lang w:val="es-419"/>
        </w:rPr>
        <w:t>16</w:t>
      </w:r>
      <w:r w:rsidRPr="0061190E">
        <w:rPr>
          <w:rFonts w:cs="Calibri"/>
          <w:szCs w:val="22"/>
          <w:lang w:val="es-419"/>
        </w:rPr>
        <w:t xml:space="preserve"> y 1 días antes de la salida, </w:t>
      </w:r>
      <w:r>
        <w:rPr>
          <w:rFonts w:cs="Calibri"/>
          <w:szCs w:val="22"/>
          <w:lang w:val="es-419"/>
        </w:rPr>
        <w:t xml:space="preserve">aplican a </w:t>
      </w:r>
      <w:r w:rsidRPr="0061190E">
        <w:rPr>
          <w:rFonts w:cs="Calibri"/>
          <w:szCs w:val="22"/>
          <w:lang w:val="es-419"/>
        </w:rPr>
        <w:t>cargo del 100% por persona sobre el precio de venta del paquete turístico en la acomodación que este confirmado el circuito.</w:t>
      </w:r>
    </w:p>
    <w:p w14:paraId="6C6689F1" w14:textId="77777777" w:rsidR="00193771" w:rsidRPr="0061190E" w:rsidRDefault="00193771" w:rsidP="00193771">
      <w:pPr>
        <w:numPr>
          <w:ilvl w:val="0"/>
          <w:numId w:val="11"/>
        </w:numPr>
        <w:ind w:left="714" w:hanging="357"/>
        <w:contextualSpacing/>
        <w:rPr>
          <w:rFonts w:cs="Calibri"/>
          <w:szCs w:val="22"/>
          <w:lang w:val="es-419"/>
        </w:rPr>
      </w:pPr>
      <w:r w:rsidRPr="0061190E">
        <w:rPr>
          <w:rFonts w:cs="Calibri"/>
          <w:szCs w:val="22"/>
          <w:lang w:val="es-419"/>
        </w:rPr>
        <w:t>NO SHOW. La no presentación el día de la salida del circuito incurrirá en el 100% por persona sobre el precio de venta del paquete turístico por persona en la acomodación que este confirmado el circuito.</w:t>
      </w:r>
    </w:p>
    <w:p w14:paraId="34C6DD82" w14:textId="77777777" w:rsidR="00193771" w:rsidRPr="0061190E" w:rsidRDefault="00193771" w:rsidP="00193771">
      <w:pPr>
        <w:numPr>
          <w:ilvl w:val="0"/>
          <w:numId w:val="11"/>
        </w:numPr>
        <w:ind w:left="714" w:hanging="357"/>
        <w:contextualSpacing/>
        <w:jc w:val="both"/>
        <w:rPr>
          <w:rFonts w:cs="Calibri"/>
          <w:szCs w:val="22"/>
          <w:lang w:val="es-419"/>
        </w:rPr>
      </w:pPr>
      <w:r w:rsidRPr="0061190E">
        <w:rPr>
          <w:rFonts w:cs="Calibri"/>
          <w:szCs w:val="22"/>
          <w:lang w:val="es-419"/>
        </w:rPr>
        <w:t xml:space="preserve">Los cargos mencionados son por persona y serán aplicados en caso de cancelación y/o </w:t>
      </w:r>
      <w:proofErr w:type="spellStart"/>
      <w:r w:rsidRPr="0061190E">
        <w:rPr>
          <w:rFonts w:cs="Calibri"/>
          <w:szCs w:val="22"/>
          <w:lang w:val="es-419"/>
        </w:rPr>
        <w:t>modificacion</w:t>
      </w:r>
      <w:proofErr w:type="spellEnd"/>
      <w:r w:rsidRPr="0061190E">
        <w:rPr>
          <w:rFonts w:cs="Calibri"/>
          <w:szCs w:val="22"/>
          <w:lang w:val="es-419"/>
        </w:rPr>
        <w:t xml:space="preserve"> de una reserva confirmada. El hecho que el pasajero modifique de una fecha a otra, sigue incurriendo gastos por la reserva inicial. </w:t>
      </w:r>
    </w:p>
    <w:p w14:paraId="4C2CA0EA" w14:textId="77777777" w:rsidR="00193771" w:rsidRPr="0061190E" w:rsidRDefault="00193771" w:rsidP="00193771">
      <w:pPr>
        <w:numPr>
          <w:ilvl w:val="0"/>
          <w:numId w:val="11"/>
        </w:numPr>
        <w:ind w:left="714" w:hanging="357"/>
        <w:contextualSpacing/>
        <w:jc w:val="both"/>
        <w:rPr>
          <w:rFonts w:cs="Calibri"/>
          <w:szCs w:val="22"/>
          <w:lang w:val="es-419"/>
        </w:rPr>
      </w:pPr>
      <w:r w:rsidRPr="0061190E">
        <w:rPr>
          <w:rFonts w:cs="Calibri"/>
          <w:szCs w:val="22"/>
          <w:lang w:val="es-419"/>
        </w:rPr>
        <w:t xml:space="preserve">Toda reserva nueva puede ser cancelada o modificada dentro de las 72 horas sin en </w:t>
      </w:r>
      <w:proofErr w:type="spellStart"/>
      <w:r w:rsidRPr="0061190E">
        <w:rPr>
          <w:rFonts w:cs="Calibri"/>
          <w:szCs w:val="22"/>
          <w:lang w:val="es-419"/>
        </w:rPr>
        <w:t>ningun</w:t>
      </w:r>
      <w:proofErr w:type="spellEnd"/>
      <w:r w:rsidRPr="0061190E">
        <w:rPr>
          <w:rFonts w:cs="Calibri"/>
          <w:szCs w:val="22"/>
          <w:lang w:val="es-419"/>
        </w:rPr>
        <w:t xml:space="preserve"> gasto.</w:t>
      </w:r>
    </w:p>
    <w:p w14:paraId="6725FEEE" w14:textId="77777777" w:rsidR="00193771" w:rsidRPr="0061190E" w:rsidRDefault="00193771" w:rsidP="00193771">
      <w:pPr>
        <w:numPr>
          <w:ilvl w:val="0"/>
          <w:numId w:val="11"/>
        </w:numPr>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37B1ED11" w14:textId="77777777" w:rsidR="00193771" w:rsidRPr="0061190E" w:rsidRDefault="00193771" w:rsidP="00193771">
      <w:pPr>
        <w:numPr>
          <w:ilvl w:val="0"/>
          <w:numId w:val="11"/>
        </w:numPr>
        <w:ind w:left="714" w:hanging="357"/>
        <w:contextualSpacing/>
        <w:jc w:val="both"/>
        <w:rPr>
          <w:rFonts w:cs="Calibri"/>
          <w:szCs w:val="22"/>
          <w:lang w:val="es-419"/>
        </w:rPr>
      </w:pPr>
      <w:r w:rsidRPr="0061190E">
        <w:rPr>
          <w:rFonts w:cs="Calibri"/>
          <w:szCs w:val="22"/>
          <w:lang w:val="es-419"/>
        </w:rPr>
        <w:t>Si la reserva está en prepago y al cancelarse genera gastos por cancelación la agencia de viajes será responsable por el pago de los mismos.</w:t>
      </w:r>
    </w:p>
    <w:p w14:paraId="3FE081A3" w14:textId="77777777" w:rsidR="00193771" w:rsidRPr="0061190E" w:rsidRDefault="00193771" w:rsidP="00193771">
      <w:pPr>
        <w:numPr>
          <w:ilvl w:val="0"/>
          <w:numId w:val="11"/>
        </w:numPr>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22DA299A" w14:textId="77777777" w:rsidR="00193771" w:rsidRPr="0061190E" w:rsidRDefault="00193771" w:rsidP="00193771">
      <w:pPr>
        <w:numPr>
          <w:ilvl w:val="0"/>
          <w:numId w:val="11"/>
        </w:numPr>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267AB531" w14:textId="77777777" w:rsidR="00193771" w:rsidRPr="0061190E" w:rsidRDefault="00193771" w:rsidP="00193771">
      <w:pPr>
        <w:numPr>
          <w:ilvl w:val="0"/>
          <w:numId w:val="11"/>
        </w:numPr>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2E7E9C16" w14:textId="77777777" w:rsidR="00E4276C" w:rsidRDefault="00E4276C" w:rsidP="00193771">
      <w:pPr>
        <w:spacing w:before="240" w:after="0" w:line="120" w:lineRule="atLeast"/>
        <w:rPr>
          <w:rFonts w:cs="Calibri"/>
          <w:b/>
          <w:bCs/>
          <w:color w:val="1F3864"/>
          <w:sz w:val="28"/>
          <w:szCs w:val="28"/>
          <w:lang w:val="es-419"/>
        </w:rPr>
      </w:pPr>
    </w:p>
    <w:p w14:paraId="4A36D547" w14:textId="77777777" w:rsidR="00E4276C" w:rsidRDefault="00E4276C" w:rsidP="00193771">
      <w:pPr>
        <w:spacing w:before="240" w:after="0" w:line="120" w:lineRule="atLeast"/>
        <w:rPr>
          <w:rFonts w:cs="Calibri"/>
          <w:b/>
          <w:bCs/>
          <w:color w:val="1F3864"/>
          <w:sz w:val="28"/>
          <w:szCs w:val="28"/>
          <w:lang w:val="es-419"/>
        </w:rPr>
      </w:pPr>
    </w:p>
    <w:p w14:paraId="4C85CDC6"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REEMBOLSOS</w:t>
      </w:r>
    </w:p>
    <w:p w14:paraId="44340EE1" w14:textId="77777777" w:rsidR="00193771" w:rsidRPr="009420AA" w:rsidRDefault="00193771" w:rsidP="00193771">
      <w:pPr>
        <w:pStyle w:val="itinerario"/>
      </w:pPr>
      <w:r w:rsidRPr="009420AA">
        <w:t>Toda solicitud debe ser remitida por escrito dentro de los 20 días de finalizar los servicios, está sujeta a verificación, pasada esta fecha no serán válidos.</w:t>
      </w:r>
    </w:p>
    <w:p w14:paraId="1C2BA170" w14:textId="77777777" w:rsidR="00193771" w:rsidRPr="009420AA" w:rsidRDefault="00193771" w:rsidP="00193771">
      <w:pPr>
        <w:pStyle w:val="itinerario"/>
      </w:pPr>
    </w:p>
    <w:p w14:paraId="50DCF50B" w14:textId="77777777" w:rsidR="00193771" w:rsidRPr="009420AA" w:rsidRDefault="00193771" w:rsidP="00193771">
      <w:pPr>
        <w:pStyle w:val="itinerario"/>
      </w:pPr>
      <w:r w:rsidRPr="009420AA">
        <w:t>Los servicios no utilizados no serán reembolsables.</w:t>
      </w:r>
    </w:p>
    <w:p w14:paraId="47B1790B"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7E7D70DC" w14:textId="77777777" w:rsidR="00193771" w:rsidRPr="0061190E" w:rsidRDefault="00193771" w:rsidP="00193771">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4AAD5AC4"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777FF8E7" w14:textId="77777777" w:rsidR="00193771" w:rsidRPr="0061190E" w:rsidRDefault="00193771" w:rsidP="00193771">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37C9EBF"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5EE2BD5B" w14:textId="77777777" w:rsidR="00193771" w:rsidRPr="0061190E" w:rsidRDefault="00193771" w:rsidP="00193771">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3B874033" w14:textId="77777777" w:rsidR="00193771" w:rsidRPr="0061190E" w:rsidRDefault="00193771" w:rsidP="00193771">
      <w:pPr>
        <w:pStyle w:val="itinerario"/>
      </w:pPr>
    </w:p>
    <w:p w14:paraId="4EB6ACD5" w14:textId="439B482E" w:rsidR="00193771" w:rsidRPr="0061190E" w:rsidRDefault="00193771" w:rsidP="00193771">
      <w:pPr>
        <w:pStyle w:val="itinerario"/>
      </w:pPr>
      <w:r w:rsidRPr="0061190E">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487799">
        <w:t>Serviciosdeviajes</w:t>
      </w:r>
      <w:proofErr w:type="spellEnd"/>
      <w:r w:rsidRPr="0061190E">
        <w:t>.</w:t>
      </w:r>
    </w:p>
    <w:p w14:paraId="51114C15"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1FA0A044" w14:textId="77777777" w:rsidR="00193771" w:rsidRPr="0061190E" w:rsidRDefault="00193771" w:rsidP="00193771">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03113FC" w14:textId="77777777" w:rsidR="00193771" w:rsidRDefault="00193771" w:rsidP="00193771">
      <w:pPr>
        <w:pStyle w:val="dias"/>
        <w:rPr>
          <w:color w:val="1F3864"/>
          <w:sz w:val="28"/>
          <w:szCs w:val="28"/>
        </w:rPr>
      </w:pPr>
      <w:r>
        <w:rPr>
          <w:caps w:val="0"/>
          <w:color w:val="1F3864"/>
          <w:sz w:val="28"/>
          <w:szCs w:val="28"/>
        </w:rPr>
        <w:t>SALIDA DE LAS EXCURSIONES O RECORRIDO TERRESTRE</w:t>
      </w:r>
    </w:p>
    <w:p w14:paraId="25D8AF19" w14:textId="4DD54094" w:rsidR="00193771" w:rsidRPr="0061190E" w:rsidRDefault="00193771" w:rsidP="00193771">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 xml:space="preserve">Todo retraso o pérdida del servicio por incumplimiento de los pasajeros, no genera responsabilidad por parte del operador o de </w:t>
      </w:r>
      <w:proofErr w:type="spellStart"/>
      <w:r w:rsidR="00487799">
        <w:t>Serviciosdeviajes</w:t>
      </w:r>
      <w:proofErr w:type="spellEnd"/>
      <w:r w:rsidRPr="00E91DC0">
        <w:t xml:space="preserve"> ni dará lugar a reembolsos.</w:t>
      </w:r>
    </w:p>
    <w:p w14:paraId="04C21200"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24393B28" w14:textId="77777777" w:rsidR="00193771" w:rsidRDefault="00193771" w:rsidP="00193771">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34A0E41A" w14:textId="77777777" w:rsidR="00E4276C" w:rsidRDefault="00E4276C" w:rsidP="00193771">
      <w:pPr>
        <w:spacing w:before="240" w:after="0" w:line="120" w:lineRule="atLeast"/>
        <w:rPr>
          <w:rFonts w:cs="Calibri"/>
          <w:b/>
          <w:bCs/>
          <w:color w:val="1F3864"/>
          <w:sz w:val="28"/>
          <w:szCs w:val="28"/>
          <w:lang w:val="es-419"/>
        </w:rPr>
      </w:pPr>
    </w:p>
    <w:p w14:paraId="429F2700"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 xml:space="preserve">GUÍAS </w:t>
      </w:r>
    </w:p>
    <w:p w14:paraId="6EA8110D" w14:textId="77777777" w:rsidR="00193771" w:rsidRPr="0061190E" w:rsidRDefault="00193771" w:rsidP="00193771">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40A308B3" w14:textId="77777777" w:rsidR="00193771" w:rsidRPr="00744E6E" w:rsidRDefault="00193771" w:rsidP="00193771">
      <w:pPr>
        <w:pStyle w:val="dias"/>
        <w:rPr>
          <w:color w:val="1F3864"/>
          <w:sz w:val="28"/>
          <w:szCs w:val="28"/>
        </w:rPr>
      </w:pPr>
      <w:r w:rsidRPr="00744E6E">
        <w:rPr>
          <w:caps w:val="0"/>
          <w:color w:val="1F3864"/>
          <w:sz w:val="28"/>
          <w:szCs w:val="28"/>
        </w:rPr>
        <w:t>HOTELES</w:t>
      </w:r>
    </w:p>
    <w:p w14:paraId="499180EF" w14:textId="77777777" w:rsidR="00193771" w:rsidRPr="004A2995" w:rsidRDefault="00193771" w:rsidP="00193771">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66824E43" w14:textId="77777777" w:rsidR="00193771" w:rsidRDefault="00193771" w:rsidP="00193771">
      <w:pPr>
        <w:pStyle w:val="dias"/>
        <w:rPr>
          <w:color w:val="1F3864"/>
          <w:sz w:val="28"/>
          <w:szCs w:val="28"/>
        </w:rPr>
      </w:pPr>
      <w:r>
        <w:rPr>
          <w:caps w:val="0"/>
          <w:color w:val="1F3864"/>
          <w:sz w:val="28"/>
          <w:szCs w:val="28"/>
        </w:rPr>
        <w:t>ACOMODACIÓN EN HABITACIONES TRIPLES Y NIÑOS</w:t>
      </w:r>
    </w:p>
    <w:p w14:paraId="30013E14" w14:textId="77777777" w:rsidR="00193771" w:rsidRPr="004A2995" w:rsidRDefault="00193771" w:rsidP="00193771">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3AB741A9"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235EB34F" w14:textId="77777777" w:rsidR="00193771" w:rsidRPr="0061190E" w:rsidRDefault="00193771" w:rsidP="00193771">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0311990C" w14:textId="77777777" w:rsidR="00193771" w:rsidRPr="0061190E" w:rsidRDefault="00193771" w:rsidP="00193771">
      <w:pPr>
        <w:pStyle w:val="itinerario"/>
        <w:rPr>
          <w:lang w:val="es-419"/>
        </w:rPr>
      </w:pPr>
    </w:p>
    <w:p w14:paraId="55290F70" w14:textId="77777777" w:rsidR="00193771" w:rsidRPr="0061190E" w:rsidRDefault="00193771" w:rsidP="00193771">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34230BB"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3D5435C6" w14:textId="77777777" w:rsidR="00193771" w:rsidRPr="0061190E" w:rsidRDefault="00193771" w:rsidP="00193771">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629FBD7A"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2534D547" w14:textId="77777777" w:rsidR="00193771" w:rsidRPr="00A24D4F" w:rsidRDefault="00193771" w:rsidP="00193771">
      <w:pPr>
        <w:pStyle w:val="itinerario"/>
      </w:pPr>
      <w:r w:rsidRPr="00A24D4F">
        <w:t>La propina es parte de la cultura en casi todas las ciudades y países del mundo. En los precios no están incluidas las propinas en hoteles, aeropuertos, guías, conductores, restaurantes.</w:t>
      </w:r>
    </w:p>
    <w:p w14:paraId="76E6C41B" w14:textId="77777777" w:rsidR="00193771" w:rsidRDefault="00193771" w:rsidP="00193771">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1B5B9516" w14:textId="77777777" w:rsidR="00E4276C" w:rsidRDefault="00E4276C" w:rsidP="00193771">
      <w:pPr>
        <w:spacing w:before="240" w:after="0" w:line="120" w:lineRule="atLeast"/>
        <w:rPr>
          <w:rFonts w:cs="Calibri"/>
          <w:b/>
          <w:bCs/>
          <w:color w:val="1F3864"/>
          <w:sz w:val="28"/>
          <w:szCs w:val="28"/>
          <w:lang w:val="es-419"/>
        </w:rPr>
      </w:pPr>
    </w:p>
    <w:p w14:paraId="0DFE2C4F"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DÍAS FESTIVOS</w:t>
      </w:r>
    </w:p>
    <w:p w14:paraId="6AF686C6" w14:textId="77777777" w:rsidR="00193771" w:rsidRPr="0061190E" w:rsidRDefault="00193771" w:rsidP="00193771">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E9D3CFD" w14:textId="77777777" w:rsidR="00193771" w:rsidRDefault="00193771" w:rsidP="00193771">
      <w:pPr>
        <w:pStyle w:val="dias"/>
        <w:rPr>
          <w:color w:val="1F3864"/>
          <w:sz w:val="28"/>
          <w:szCs w:val="28"/>
        </w:rPr>
      </w:pPr>
      <w:r>
        <w:rPr>
          <w:caps w:val="0"/>
          <w:color w:val="1F3864"/>
          <w:sz w:val="28"/>
          <w:szCs w:val="28"/>
        </w:rPr>
        <w:t>PROBLEMAS EN EL DESTINO</w:t>
      </w:r>
    </w:p>
    <w:p w14:paraId="7AA39775" w14:textId="77777777" w:rsidR="00487799" w:rsidRDefault="00193771" w:rsidP="00487799">
      <w:pPr>
        <w:pStyle w:val="itinerario"/>
      </w:pPr>
      <w:r>
        <w:t xml:space="preserve">En caso de anomalías o deficiencia en algunos de los servicios deberá informar inmediatamente al prestatario de los mismos, corresponsal local o bien directamente a </w:t>
      </w:r>
      <w:proofErr w:type="spellStart"/>
      <w:r w:rsidR="00487799">
        <w:t>Serviciosdeviajes</w:t>
      </w:r>
      <w:proofErr w:type="spellEnd"/>
      <w:r>
        <w:t xml:space="preserve">. WhatsApp </w:t>
      </w:r>
      <w:r w:rsidR="00487799" w:rsidRPr="00487799">
        <w:t>+57 317 3757910</w:t>
      </w:r>
    </w:p>
    <w:p w14:paraId="33B89267" w14:textId="77777777" w:rsidR="00487799" w:rsidRDefault="00487799" w:rsidP="00487799">
      <w:pPr>
        <w:pStyle w:val="itinerario"/>
      </w:pPr>
    </w:p>
    <w:p w14:paraId="577FF052" w14:textId="70F64B6D" w:rsidR="00193771" w:rsidRDefault="00193771" w:rsidP="00487799">
      <w:pPr>
        <w:pStyle w:val="itinerario"/>
        <w:rPr>
          <w:color w:val="1F3864"/>
          <w:sz w:val="28"/>
          <w:szCs w:val="28"/>
        </w:rPr>
      </w:pPr>
      <w:r>
        <w:rPr>
          <w:color w:val="1F3864"/>
          <w:sz w:val="28"/>
          <w:szCs w:val="28"/>
        </w:rPr>
        <w:t>GARANTÍA CON TARJETA DE CRÉDITO</w:t>
      </w:r>
    </w:p>
    <w:p w14:paraId="6233629D" w14:textId="77777777" w:rsidR="00193771" w:rsidRDefault="00193771" w:rsidP="00193771">
      <w:pPr>
        <w:pStyle w:val="itinerario"/>
      </w:pPr>
      <w:r>
        <w:t>A la llegada a los hoteles en la recepción se solicita a los pasajeros dar como garantía la Tarjeta de Crédito para sus gastos extras.</w:t>
      </w:r>
    </w:p>
    <w:p w14:paraId="685AFF4B" w14:textId="77777777" w:rsidR="00193771" w:rsidRDefault="00193771" w:rsidP="00193771">
      <w:pPr>
        <w:pStyle w:val="itinerario"/>
      </w:pPr>
    </w:p>
    <w:p w14:paraId="0600CD6C" w14:textId="77777777" w:rsidR="00193771" w:rsidRDefault="00193771" w:rsidP="00193771">
      <w:pPr>
        <w:pStyle w:val="itinerario"/>
      </w:pPr>
      <w:r>
        <w:t>Es muy importante que a su salida revise los cargos que se han efectuado a su tarjeta ya que son de absoluta responsabilidad de cada pasajero.</w:t>
      </w:r>
    </w:p>
    <w:p w14:paraId="67D54E4C" w14:textId="77777777" w:rsidR="00193771" w:rsidRPr="0061190E" w:rsidRDefault="00193771" w:rsidP="00193771">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7D299DEF" w14:textId="011828A9" w:rsidR="00193771" w:rsidRPr="0061190E" w:rsidRDefault="00193771" w:rsidP="00193771">
      <w:pPr>
        <w:pStyle w:val="itinerario"/>
      </w:pPr>
      <w:r w:rsidRPr="0061190E">
        <w:t xml:space="preserve">Pueden ser solicitadas vía </w:t>
      </w:r>
      <w:proofErr w:type="spellStart"/>
      <w:r w:rsidR="00487799">
        <w:t>whatsapp</w:t>
      </w:r>
      <w:proofErr w:type="spellEnd"/>
      <w:r w:rsidRPr="0061190E">
        <w:t>:</w:t>
      </w:r>
    </w:p>
    <w:p w14:paraId="7CB990F9" w14:textId="68C1DFE8" w:rsidR="00193771" w:rsidRPr="0061190E" w:rsidRDefault="00487799" w:rsidP="00193771">
      <w:pPr>
        <w:spacing w:before="0" w:after="0"/>
        <w:jc w:val="both"/>
        <w:rPr>
          <w:rFonts w:cs="Calibri"/>
          <w:szCs w:val="22"/>
        </w:rPr>
      </w:pPr>
      <w:r w:rsidRPr="00487799">
        <w:t>+57 317 3757910</w:t>
      </w:r>
    </w:p>
    <w:p w14:paraId="480C82C9" w14:textId="77777777" w:rsidR="00193771" w:rsidRPr="0061190E" w:rsidRDefault="00193771" w:rsidP="00193771">
      <w:pPr>
        <w:pStyle w:val="itinerario"/>
      </w:pPr>
      <w:r w:rsidRPr="0061190E">
        <w:t>Al reservar niños se debe informar la edad.</w:t>
      </w:r>
    </w:p>
    <w:p w14:paraId="230223A6" w14:textId="77777777" w:rsidR="00193771" w:rsidRPr="003C7C40" w:rsidRDefault="00193771" w:rsidP="00193771">
      <w:pPr>
        <w:pStyle w:val="dias"/>
        <w:jc w:val="both"/>
        <w:rPr>
          <w:color w:val="1F3864"/>
          <w:sz w:val="28"/>
          <w:szCs w:val="28"/>
        </w:rPr>
      </w:pPr>
      <w:r w:rsidRPr="003C7C40">
        <w:rPr>
          <w:caps w:val="0"/>
          <w:color w:val="1F3864"/>
          <w:sz w:val="28"/>
          <w:szCs w:val="28"/>
        </w:rPr>
        <w:t>COMUNICADO IMPORTANTE PARA GARANTIZAR UNA BUENA ASESORÍA A LOS PASAJEROS</w:t>
      </w:r>
    </w:p>
    <w:p w14:paraId="241E6DD9" w14:textId="77777777" w:rsidR="00193771" w:rsidRPr="003F4AE0" w:rsidRDefault="00193771" w:rsidP="00193771">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3E68EFCE" w14:textId="77777777" w:rsidR="00193771" w:rsidRPr="003F4AE0" w:rsidRDefault="00193771" w:rsidP="00193771">
      <w:pPr>
        <w:pStyle w:val="itinerario"/>
      </w:pPr>
    </w:p>
    <w:p w14:paraId="5AC480BC" w14:textId="2234E99D" w:rsidR="00193771" w:rsidRPr="003F4AE0" w:rsidRDefault="00193771" w:rsidP="00193771">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487799">
        <w:t>Serviciosdeviajes</w:t>
      </w:r>
      <w:proofErr w:type="spellEnd"/>
      <w:r w:rsidRPr="003F4AE0">
        <w:t xml:space="preserve"> podrá generar recomendaciones en el evento en que dichas condiciones no se ajusten a la situación particular del cliente.</w:t>
      </w:r>
    </w:p>
    <w:p w14:paraId="3F8B9067" w14:textId="77777777" w:rsidR="00193771" w:rsidRPr="003F4AE0" w:rsidRDefault="00193771" w:rsidP="00193771">
      <w:pPr>
        <w:pStyle w:val="itinerario"/>
      </w:pPr>
    </w:p>
    <w:p w14:paraId="682F8CAB" w14:textId="3AA49DC9" w:rsidR="00193771" w:rsidRDefault="00193771" w:rsidP="00193771">
      <w:pPr>
        <w:pStyle w:val="itinerario"/>
      </w:pPr>
      <w:r w:rsidRPr="003F4AE0">
        <w:t xml:space="preserve">Para garantizar la calidad y el cumplimiento de los servicios, los horarios de cada uno de los circuitos son muy estrictos y </w:t>
      </w:r>
      <w:proofErr w:type="spellStart"/>
      <w:r w:rsidR="00487799">
        <w:t>Serviciosdeviajes</w:t>
      </w:r>
      <w:proofErr w:type="spellEnd"/>
      <w:r w:rsidRPr="003F4AE0">
        <w:t xml:space="preserve"> no asume ninguna responsabilidad en caso de retrasos generados por los pasajeros. </w:t>
      </w:r>
      <w:proofErr w:type="spellStart"/>
      <w:r w:rsidR="00487799">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03346061" w14:textId="77777777" w:rsidR="00193771" w:rsidRPr="003F4AE0" w:rsidRDefault="00193771" w:rsidP="00193771">
      <w:pPr>
        <w:pStyle w:val="itinerario"/>
      </w:pPr>
    </w:p>
    <w:p w14:paraId="0B621E11" w14:textId="79B530F0" w:rsidR="00193771" w:rsidRPr="003F4AE0" w:rsidRDefault="00193771" w:rsidP="00193771">
      <w:pPr>
        <w:pStyle w:val="itinerario"/>
      </w:pPr>
      <w:r w:rsidRPr="003F4AE0">
        <w:t xml:space="preserve">Para poderle asesorar correctamente, </w:t>
      </w:r>
      <w:proofErr w:type="spellStart"/>
      <w:r w:rsidR="00487799">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4" w:history="1">
        <w:r w:rsidR="00487799">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4E2827D4" w14:textId="77777777" w:rsidR="00193771" w:rsidRPr="003F4AE0" w:rsidRDefault="00193771" w:rsidP="00193771">
      <w:pPr>
        <w:pStyle w:val="itinerario"/>
      </w:pPr>
    </w:p>
    <w:p w14:paraId="758CBC94" w14:textId="55F1385D" w:rsidR="00193771" w:rsidRDefault="00487799" w:rsidP="00193771">
      <w:pPr>
        <w:pStyle w:val="itinerario"/>
      </w:pPr>
      <w:proofErr w:type="spellStart"/>
      <w:r>
        <w:lastRenderedPageBreak/>
        <w:t>Serviciosdeviajes</w:t>
      </w:r>
      <w:proofErr w:type="spellEnd"/>
      <w:r w:rsidR="00193771" w:rsidRPr="003F4AE0">
        <w:t xml:space="preserve"> no asume ninguna responsabilidad, en el caso </w:t>
      </w:r>
      <w:r w:rsidR="00193771">
        <w:t xml:space="preserve">de </w:t>
      </w:r>
      <w:r w:rsidR="00193771" w:rsidRPr="003F4AE0">
        <w:t>que la información del cliente no sea suministrada, no sea cierta o se omitan circunstancias reales.</w:t>
      </w:r>
    </w:p>
    <w:p w14:paraId="019CBF21" w14:textId="77777777" w:rsidR="00193771" w:rsidRPr="003C7C40" w:rsidRDefault="00193771" w:rsidP="00193771">
      <w:pPr>
        <w:pStyle w:val="dias"/>
        <w:jc w:val="center"/>
        <w:rPr>
          <w:color w:val="1F3864"/>
          <w:sz w:val="28"/>
          <w:szCs w:val="28"/>
        </w:rPr>
      </w:pPr>
      <w:r w:rsidRPr="003C7C40">
        <w:rPr>
          <w:caps w:val="0"/>
          <w:color w:val="1F3864"/>
          <w:sz w:val="28"/>
          <w:szCs w:val="28"/>
        </w:rPr>
        <w:t>CLÁUSULA DE RESPONSABILIDAD</w:t>
      </w:r>
    </w:p>
    <w:p w14:paraId="755D0012" w14:textId="77777777" w:rsidR="00193771" w:rsidRDefault="00193771" w:rsidP="00193771">
      <w:pPr>
        <w:pStyle w:val="itinerario"/>
        <w:rPr>
          <w:lang w:eastAsia="es-CO"/>
        </w:rPr>
      </w:pPr>
    </w:p>
    <w:p w14:paraId="0BD89D64" w14:textId="3A8B1EC7" w:rsidR="00193771" w:rsidRDefault="00487799" w:rsidP="00193771">
      <w:pPr>
        <w:pStyle w:val="itinerario"/>
        <w:rPr>
          <w:lang w:eastAsia="es-CO"/>
        </w:rPr>
      </w:pPr>
      <w:r w:rsidRPr="00487799">
        <w:rPr>
          <w:b/>
          <w:lang w:eastAsia="es-CO"/>
        </w:rPr>
        <w:t xml:space="preserve">SERVICIOSDEVIAJES, </w:t>
      </w:r>
      <w:r w:rsidRPr="00487799">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193771">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5" w:history="1">
        <w:r>
          <w:rPr>
            <w:rStyle w:val="Hipervnculo"/>
            <w:lang w:eastAsia="es-CO"/>
          </w:rPr>
          <w:t>www.serviciosdeviajes.net</w:t>
        </w:r>
      </w:hyperlink>
      <w:r w:rsidR="00193771">
        <w:rPr>
          <w:lang w:eastAsia="es-CO"/>
        </w:rPr>
        <w:t xml:space="preserve"> </w:t>
      </w:r>
    </w:p>
    <w:p w14:paraId="101AC518" w14:textId="77777777" w:rsidR="00193771" w:rsidRDefault="00193771" w:rsidP="00193771">
      <w:pPr>
        <w:pStyle w:val="itinerario"/>
        <w:rPr>
          <w:lang w:eastAsia="es-CO"/>
        </w:rPr>
      </w:pPr>
    </w:p>
    <w:p w14:paraId="6E07F34C" w14:textId="77777777" w:rsidR="00193771" w:rsidRDefault="00193771" w:rsidP="00193771">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20D92AF" w14:textId="77777777" w:rsidR="00193771" w:rsidRDefault="00193771" w:rsidP="00193771">
      <w:pPr>
        <w:pStyle w:val="itinerario"/>
        <w:rPr>
          <w:lang w:eastAsia="es-CO"/>
        </w:rPr>
      </w:pPr>
    </w:p>
    <w:p w14:paraId="1DC128F4" w14:textId="77777777" w:rsidR="00193771" w:rsidRDefault="00193771" w:rsidP="00193771">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64CE944" w14:textId="77777777" w:rsidR="00193771" w:rsidRDefault="00193771" w:rsidP="00193771">
      <w:pPr>
        <w:pStyle w:val="itinerario"/>
        <w:rPr>
          <w:lang w:eastAsia="es-CO"/>
        </w:rPr>
      </w:pPr>
    </w:p>
    <w:p w14:paraId="1F9D9A44" w14:textId="77777777" w:rsidR="00193771" w:rsidRDefault="00193771" w:rsidP="00193771">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C33DDE5" w14:textId="77777777" w:rsidR="00193771" w:rsidRDefault="00193771" w:rsidP="00193771">
      <w:pPr>
        <w:pStyle w:val="itinerario"/>
        <w:rPr>
          <w:lang w:eastAsia="es-CO"/>
        </w:rPr>
      </w:pPr>
    </w:p>
    <w:p w14:paraId="6CD4870F" w14:textId="77777777" w:rsidR="00193771" w:rsidRDefault="00193771" w:rsidP="00193771">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04E47CE" w14:textId="77777777" w:rsidR="00193771" w:rsidRDefault="00193771" w:rsidP="00193771">
      <w:pPr>
        <w:pStyle w:val="itinerario"/>
        <w:rPr>
          <w:lang w:eastAsia="es-CO"/>
        </w:rPr>
      </w:pPr>
    </w:p>
    <w:p w14:paraId="46257F54" w14:textId="77777777" w:rsidR="00193771" w:rsidRDefault="00193771" w:rsidP="00193771">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7929D06" w14:textId="77777777" w:rsidR="00193771" w:rsidRDefault="00193771" w:rsidP="00193771">
      <w:pPr>
        <w:pStyle w:val="itinerario"/>
        <w:rPr>
          <w:lang w:eastAsia="es-CO"/>
        </w:rPr>
      </w:pPr>
    </w:p>
    <w:p w14:paraId="3E9EAB0C" w14:textId="77777777" w:rsidR="00193771" w:rsidRDefault="00193771" w:rsidP="00193771">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814CA37" w14:textId="77777777" w:rsidR="00193771" w:rsidRDefault="00193771" w:rsidP="00193771">
      <w:pPr>
        <w:pStyle w:val="itinerario"/>
        <w:rPr>
          <w:lang w:eastAsia="es-CO"/>
        </w:rPr>
      </w:pPr>
    </w:p>
    <w:p w14:paraId="009E9E8A" w14:textId="02221113" w:rsidR="00193771" w:rsidRDefault="00193771" w:rsidP="00193771">
      <w:pPr>
        <w:pStyle w:val="itinerario"/>
        <w:rPr>
          <w:lang w:eastAsia="es-CO"/>
        </w:rPr>
      </w:pPr>
      <w:r>
        <w:rPr>
          <w:lang w:eastAsia="es-CO"/>
        </w:rPr>
        <w:t xml:space="preserve">De ser permitido por la legislación vigente, </w:t>
      </w:r>
      <w:r w:rsidR="00487799">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6034BF97" w14:textId="77777777" w:rsidR="00193771" w:rsidRDefault="00193771" w:rsidP="00193771">
      <w:pPr>
        <w:pStyle w:val="itinerario"/>
        <w:rPr>
          <w:lang w:eastAsia="es-CO"/>
        </w:rPr>
      </w:pPr>
    </w:p>
    <w:p w14:paraId="62A6EB2E" w14:textId="5D2282C6" w:rsidR="00193771" w:rsidRDefault="00487799" w:rsidP="00193771">
      <w:pPr>
        <w:pStyle w:val="itinerario"/>
        <w:rPr>
          <w:lang w:eastAsia="es-CO"/>
        </w:rPr>
      </w:pPr>
      <w:r>
        <w:rPr>
          <w:b/>
          <w:lang w:eastAsia="es-CO"/>
        </w:rPr>
        <w:t>SERVICIOSDEVIAJES</w:t>
      </w:r>
      <w:r w:rsidR="00193771">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193771">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8993B86" w14:textId="77777777" w:rsidR="00193771" w:rsidRDefault="00193771" w:rsidP="00193771">
      <w:pPr>
        <w:pStyle w:val="itinerario"/>
        <w:rPr>
          <w:lang w:eastAsia="es-CO"/>
        </w:rPr>
      </w:pPr>
    </w:p>
    <w:p w14:paraId="698D4829" w14:textId="60B4C283" w:rsidR="00193771" w:rsidRDefault="00193771" w:rsidP="00193771">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487799">
        <w:rPr>
          <w:b/>
          <w:lang w:eastAsia="es-CO"/>
        </w:rPr>
        <w:t>SERVICIOSDEVIAJES</w:t>
      </w:r>
      <w:r>
        <w:rPr>
          <w:lang w:eastAsia="es-CO"/>
        </w:rPr>
        <w:t xml:space="preserve"> no tiene ningún tipo de control o injerencia.</w:t>
      </w:r>
    </w:p>
    <w:p w14:paraId="6C164DD8" w14:textId="77777777" w:rsidR="00193771" w:rsidRDefault="00193771" w:rsidP="00193771">
      <w:pPr>
        <w:pStyle w:val="itinerario"/>
        <w:rPr>
          <w:lang w:eastAsia="es-CO"/>
        </w:rPr>
      </w:pPr>
    </w:p>
    <w:p w14:paraId="2EB54876" w14:textId="55C0A8CF" w:rsidR="00193771" w:rsidRDefault="00193771" w:rsidP="00193771">
      <w:pPr>
        <w:pStyle w:val="itinerario"/>
        <w:rPr>
          <w:lang w:eastAsia="es-CO"/>
        </w:rPr>
      </w:pPr>
      <w:r>
        <w:rPr>
          <w:lang w:eastAsia="es-CO"/>
        </w:rPr>
        <w:t xml:space="preserve">Por regla general, </w:t>
      </w:r>
      <w:r w:rsidR="00487799">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487799">
        <w:rPr>
          <w:b/>
          <w:lang w:eastAsia="es-CO"/>
        </w:rPr>
        <w:t>SERVICIOSDEVIAJES</w:t>
      </w:r>
      <w:r>
        <w:rPr>
          <w:lang w:eastAsia="es-CO"/>
        </w:rPr>
        <w:t xml:space="preserve"> gestionará ante los operadores del programa una solicitud de reembolso, lo cual no implica que </w:t>
      </w:r>
      <w:r w:rsidR="00487799">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487799">
        <w:rPr>
          <w:b/>
          <w:lang w:eastAsia="es-CO"/>
        </w:rPr>
        <w:t>SERVICIOSDEVIAJES</w:t>
      </w:r>
      <w:r>
        <w:rPr>
          <w:lang w:eastAsia="es-CO"/>
        </w:rPr>
        <w:t xml:space="preserve"> tendrá derecho a retener los valores que correspondan a costos administrativos, financieros y márgenes de ganancia estimada. </w:t>
      </w:r>
    </w:p>
    <w:p w14:paraId="7BA9AD68" w14:textId="77777777" w:rsidR="00193771" w:rsidRDefault="00193771" w:rsidP="00193771">
      <w:pPr>
        <w:pStyle w:val="itinerario"/>
        <w:rPr>
          <w:lang w:eastAsia="es-CO"/>
        </w:rPr>
      </w:pPr>
    </w:p>
    <w:p w14:paraId="376E671E" w14:textId="675B45AC" w:rsidR="00193771" w:rsidRDefault="00487799" w:rsidP="00193771">
      <w:pPr>
        <w:pStyle w:val="itinerario"/>
        <w:rPr>
          <w:lang w:eastAsia="es-CO"/>
        </w:rPr>
      </w:pPr>
      <w:r>
        <w:rPr>
          <w:b/>
          <w:lang w:eastAsia="es-CO"/>
        </w:rPr>
        <w:t>SERVICIOSDEVIAJES</w:t>
      </w:r>
      <w:r w:rsidR="00193771">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176B8F3" w14:textId="77777777" w:rsidR="00193771" w:rsidRDefault="00193771" w:rsidP="00193771">
      <w:pPr>
        <w:pStyle w:val="itinerario"/>
        <w:rPr>
          <w:lang w:eastAsia="es-CO"/>
        </w:rPr>
      </w:pPr>
    </w:p>
    <w:p w14:paraId="62A20DF4" w14:textId="38926248" w:rsidR="00193771" w:rsidRDefault="00193771" w:rsidP="00193771">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487799">
        <w:rPr>
          <w:b/>
          <w:lang w:eastAsia="es-CO"/>
        </w:rPr>
        <w:t>SERVICIOSDEVIAJES</w:t>
      </w:r>
      <w:r>
        <w:rPr>
          <w:lang w:eastAsia="es-CO"/>
        </w:rPr>
        <w:t xml:space="preserve">, ésta no reconocerá ningún interés sobre las sumas a reembolsar. </w:t>
      </w:r>
    </w:p>
    <w:p w14:paraId="7DFE3502" w14:textId="77777777" w:rsidR="00193771" w:rsidRDefault="00193771" w:rsidP="00193771">
      <w:pPr>
        <w:pStyle w:val="itinerario"/>
        <w:rPr>
          <w:lang w:eastAsia="es-CO"/>
        </w:rPr>
      </w:pPr>
    </w:p>
    <w:p w14:paraId="1C449918" w14:textId="0DC8EDE5" w:rsidR="00193771" w:rsidRDefault="00193771" w:rsidP="00193771">
      <w:pPr>
        <w:pStyle w:val="itinerario"/>
        <w:rPr>
          <w:lang w:eastAsia="es-CO"/>
        </w:rPr>
      </w:pPr>
      <w:r>
        <w:rPr>
          <w:lang w:eastAsia="es-CO"/>
        </w:rPr>
        <w:t xml:space="preserve">En el hecho de requerir visa para alguno de los itinerarios, </w:t>
      </w:r>
      <w:r w:rsidR="00487799">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0EB201DE" w14:textId="77777777" w:rsidR="00193771" w:rsidRDefault="00193771" w:rsidP="00193771">
      <w:pPr>
        <w:pStyle w:val="itinerario"/>
        <w:rPr>
          <w:lang w:eastAsia="es-CO"/>
        </w:rPr>
      </w:pPr>
    </w:p>
    <w:p w14:paraId="5DFE5473" w14:textId="70FE6CC4" w:rsidR="00193771" w:rsidRDefault="00193771" w:rsidP="00193771">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487799">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0FA9F77" w14:textId="77777777" w:rsidR="00193771" w:rsidRDefault="00193771" w:rsidP="00193771">
      <w:pPr>
        <w:pStyle w:val="itinerario"/>
        <w:rPr>
          <w:lang w:eastAsia="es-CO"/>
        </w:rPr>
      </w:pPr>
    </w:p>
    <w:p w14:paraId="29C449FC" w14:textId="02C94649" w:rsidR="00193771" w:rsidRDefault="00193771" w:rsidP="00193771">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487799">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487799">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A571366" w14:textId="77777777" w:rsidR="00193771" w:rsidRDefault="00193771" w:rsidP="00193771">
      <w:pPr>
        <w:pStyle w:val="itinerario"/>
        <w:rPr>
          <w:lang w:eastAsia="es-CO"/>
        </w:rPr>
      </w:pPr>
    </w:p>
    <w:p w14:paraId="29902701" w14:textId="77777777" w:rsidR="00193771" w:rsidRDefault="00193771" w:rsidP="00193771">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1A352596" w14:textId="77777777" w:rsidR="00193771" w:rsidRDefault="00193771" w:rsidP="00193771">
      <w:pPr>
        <w:pStyle w:val="itinerario"/>
        <w:rPr>
          <w:lang w:eastAsia="es-CO"/>
        </w:rPr>
      </w:pPr>
    </w:p>
    <w:p w14:paraId="03EFA544" w14:textId="78E7A757" w:rsidR="00193771" w:rsidRDefault="00193771" w:rsidP="00193771">
      <w:pPr>
        <w:pStyle w:val="itinerario"/>
        <w:rPr>
          <w:lang w:eastAsia="es-CO"/>
        </w:rPr>
      </w:pPr>
      <w:r w:rsidRPr="00485096">
        <w:rPr>
          <w:b/>
          <w:lang w:eastAsia="es-CO"/>
        </w:rPr>
        <w:t xml:space="preserve">DERECHO AL RETRACTO. </w:t>
      </w:r>
      <w:r w:rsidR="00487799">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BA3D6E8" w14:textId="77777777" w:rsidR="00193771" w:rsidRDefault="00193771" w:rsidP="00193771">
      <w:pPr>
        <w:pStyle w:val="itinerario"/>
        <w:rPr>
          <w:lang w:eastAsia="es-CO"/>
        </w:rPr>
      </w:pPr>
    </w:p>
    <w:p w14:paraId="77783468" w14:textId="59201839" w:rsidR="00193771" w:rsidRDefault="00193771" w:rsidP="00193771">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6" w:history="1">
        <w:r w:rsidR="00487799">
          <w:rPr>
            <w:rStyle w:val="Hipervnculo"/>
            <w:lang w:eastAsia="es-CO"/>
          </w:rPr>
          <w:t>www.serviciosdeviajes.net</w:t>
        </w:r>
      </w:hyperlink>
      <w:r>
        <w:rPr>
          <w:lang w:eastAsia="es-CO"/>
        </w:rPr>
        <w:t xml:space="preserve">. </w:t>
      </w:r>
    </w:p>
    <w:p w14:paraId="597F677A" w14:textId="77777777" w:rsidR="00193771" w:rsidRDefault="00193771" w:rsidP="00193771">
      <w:pPr>
        <w:pStyle w:val="itinerario"/>
        <w:rPr>
          <w:lang w:eastAsia="es-CO"/>
        </w:rPr>
      </w:pPr>
    </w:p>
    <w:p w14:paraId="07B18A2A" w14:textId="77777777" w:rsidR="00193771" w:rsidRDefault="00193771" w:rsidP="00193771">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w:t>
      </w:r>
      <w:r>
        <w:rPr>
          <w:lang w:eastAsia="es-CO"/>
        </w:rPr>
        <w:lastRenderedPageBreak/>
        <w:t>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10E34BD" w14:textId="77777777" w:rsidR="00193771" w:rsidRDefault="00193771" w:rsidP="00193771">
      <w:pPr>
        <w:pStyle w:val="itinerario"/>
        <w:rPr>
          <w:lang w:eastAsia="es-CO"/>
        </w:rPr>
      </w:pPr>
    </w:p>
    <w:p w14:paraId="590A1B70" w14:textId="3F4E21C1" w:rsidR="00193771" w:rsidRDefault="00193771" w:rsidP="00193771">
      <w:pPr>
        <w:pStyle w:val="itinerario"/>
        <w:rPr>
          <w:lang w:eastAsia="es-CO"/>
        </w:rPr>
      </w:pPr>
      <w:r>
        <w:rPr>
          <w:lang w:eastAsia="es-CO"/>
        </w:rPr>
        <w:t xml:space="preserve">Los impuestos, tasas y contribuciones que afecten las tarifas aéreas, hoteleras y demás servicios ofrecidos por </w:t>
      </w:r>
      <w:r w:rsidR="00487799">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7" w:history="1">
        <w:r w:rsidR="00487799">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3CB7D4A" w14:textId="77777777" w:rsidR="00193771" w:rsidRDefault="00193771" w:rsidP="00193771">
      <w:pPr>
        <w:pStyle w:val="itinerario"/>
        <w:rPr>
          <w:lang w:eastAsia="es-CO"/>
        </w:rPr>
      </w:pPr>
    </w:p>
    <w:p w14:paraId="60926569" w14:textId="22C30452" w:rsidR="00193771" w:rsidRDefault="00193771" w:rsidP="00193771">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487799">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6B494BC7" w14:textId="77777777" w:rsidR="00193771" w:rsidRDefault="00193771" w:rsidP="00193771">
      <w:pPr>
        <w:pStyle w:val="itinerario"/>
        <w:rPr>
          <w:lang w:eastAsia="es-CO"/>
        </w:rPr>
      </w:pPr>
    </w:p>
    <w:p w14:paraId="75ECFAF0" w14:textId="218BA0D9" w:rsidR="00193771" w:rsidRDefault="00487799" w:rsidP="00193771">
      <w:pPr>
        <w:pStyle w:val="itinerario"/>
        <w:rPr>
          <w:lang w:eastAsia="es-CO"/>
        </w:rPr>
      </w:pPr>
      <w:r>
        <w:rPr>
          <w:b/>
          <w:lang w:eastAsia="es-CO"/>
        </w:rPr>
        <w:t>SERVICIOSDEVIAJES</w:t>
      </w:r>
      <w:r w:rsidR="00193771">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193771">
        <w:rPr>
          <w:lang w:eastAsia="es-CO"/>
        </w:rPr>
        <w:t xml:space="preserve"> no será responsable por las modificaciones realizadas, ni por reembolso alguno de servicios no tomados. </w:t>
      </w:r>
      <w:r>
        <w:rPr>
          <w:b/>
          <w:lang w:eastAsia="es-CO"/>
        </w:rPr>
        <w:t>SERVICIOSDEVIAJES</w:t>
      </w:r>
      <w:r w:rsidR="00193771">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F63CDE3" w14:textId="77777777" w:rsidR="00193771" w:rsidRDefault="00193771" w:rsidP="00193771">
      <w:pPr>
        <w:pStyle w:val="itinerario"/>
        <w:rPr>
          <w:lang w:eastAsia="es-CO"/>
        </w:rPr>
      </w:pPr>
    </w:p>
    <w:p w14:paraId="52DE4B51" w14:textId="7EC72726" w:rsidR="00193771" w:rsidRDefault="00487799" w:rsidP="00193771">
      <w:pPr>
        <w:pStyle w:val="itinerario"/>
        <w:rPr>
          <w:lang w:eastAsia="es-CO"/>
        </w:rPr>
      </w:pPr>
      <w:r>
        <w:rPr>
          <w:b/>
          <w:lang w:eastAsia="es-CO"/>
        </w:rPr>
        <w:t>SERVICIOSDEVIAJES</w:t>
      </w:r>
      <w:r w:rsidR="00193771">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4FC31B3" w14:textId="77777777" w:rsidR="00193771" w:rsidRDefault="00193771" w:rsidP="00193771">
      <w:pPr>
        <w:pStyle w:val="itinerario"/>
        <w:rPr>
          <w:lang w:eastAsia="es-CO"/>
        </w:rPr>
      </w:pPr>
    </w:p>
    <w:p w14:paraId="4A0B809C" w14:textId="62A8C4AE" w:rsidR="00193771" w:rsidRDefault="00193771" w:rsidP="00193771">
      <w:pPr>
        <w:pStyle w:val="itinerario"/>
        <w:rPr>
          <w:lang w:eastAsia="es-CO"/>
        </w:rPr>
      </w:pPr>
      <w:r>
        <w:rPr>
          <w:lang w:eastAsia="es-CO"/>
        </w:rPr>
        <w:t xml:space="preserve">El pasajero será el exclusivo responsable de la custodia de su equipaje y documentos de viaje. Bajo ninguna circunstancia </w:t>
      </w:r>
      <w:r w:rsidR="00487799">
        <w:rPr>
          <w:b/>
          <w:lang w:eastAsia="es-CO"/>
        </w:rPr>
        <w:t>SERVICIOSDEVIAJES</w:t>
      </w:r>
      <w:r>
        <w:rPr>
          <w:lang w:eastAsia="es-CO"/>
        </w:rPr>
        <w:t xml:space="preserve"> responderá por el extravío, daño, deterioro o pérdida de elementos del pasajero.</w:t>
      </w:r>
    </w:p>
    <w:p w14:paraId="3651BFAF" w14:textId="77777777" w:rsidR="00193771" w:rsidRDefault="00193771" w:rsidP="00193771">
      <w:pPr>
        <w:pStyle w:val="itinerario"/>
        <w:rPr>
          <w:lang w:eastAsia="es-CO"/>
        </w:rPr>
      </w:pPr>
    </w:p>
    <w:p w14:paraId="79335C56" w14:textId="0C4964C4" w:rsidR="00193771" w:rsidRDefault="00487799" w:rsidP="00193771">
      <w:pPr>
        <w:pStyle w:val="itinerario"/>
        <w:rPr>
          <w:lang w:eastAsia="es-CO"/>
        </w:rPr>
      </w:pPr>
      <w:r>
        <w:rPr>
          <w:b/>
          <w:lang w:eastAsia="es-CO"/>
        </w:rPr>
        <w:t>SERVICIOSDEVIAJES</w:t>
      </w:r>
      <w:r w:rsidR="00193771">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193771">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426A3F2F" w14:textId="77777777" w:rsidR="00193771" w:rsidRDefault="00193771" w:rsidP="00193771">
      <w:pPr>
        <w:pStyle w:val="itinerario"/>
        <w:rPr>
          <w:lang w:eastAsia="es-CO"/>
        </w:rPr>
      </w:pPr>
    </w:p>
    <w:p w14:paraId="0106D64E" w14:textId="0CC02560" w:rsidR="00193771" w:rsidRDefault="00193771" w:rsidP="00193771">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8" w:history="1">
        <w:r w:rsidR="00487799">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7E5814D8" w14:textId="77777777" w:rsidR="00193771" w:rsidRDefault="00193771" w:rsidP="00193771">
      <w:pPr>
        <w:pStyle w:val="itinerario"/>
        <w:rPr>
          <w:lang w:eastAsia="es-CO"/>
        </w:rPr>
      </w:pPr>
    </w:p>
    <w:p w14:paraId="1424B09D" w14:textId="77777777" w:rsidR="00193771" w:rsidRDefault="00193771" w:rsidP="00193771">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E9825B7" w14:textId="77777777" w:rsidR="00193771" w:rsidRDefault="00193771" w:rsidP="00193771">
      <w:pPr>
        <w:pStyle w:val="itinerario"/>
        <w:rPr>
          <w:lang w:eastAsia="es-CO"/>
        </w:rPr>
      </w:pPr>
    </w:p>
    <w:p w14:paraId="0DEBBD8B" w14:textId="29246C29" w:rsidR="00193771" w:rsidRDefault="00193771" w:rsidP="00193771">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487799">
        <w:rPr>
          <w:b/>
          <w:lang w:eastAsia="es-CO"/>
        </w:rPr>
        <w:t>SERVICIOSDEVIAJES</w:t>
      </w:r>
      <w:r>
        <w:rPr>
          <w:lang w:eastAsia="es-CO"/>
        </w:rPr>
        <w:t>.</w:t>
      </w:r>
    </w:p>
    <w:p w14:paraId="27D32BBB" w14:textId="77777777" w:rsidR="00193771" w:rsidRDefault="00193771" w:rsidP="00193771">
      <w:pPr>
        <w:pStyle w:val="itinerario"/>
        <w:rPr>
          <w:lang w:eastAsia="es-CO"/>
        </w:rPr>
      </w:pPr>
    </w:p>
    <w:p w14:paraId="6B415B2E" w14:textId="04AE374A" w:rsidR="00193771" w:rsidRDefault="00193771" w:rsidP="00193771">
      <w:pPr>
        <w:pStyle w:val="itinerario"/>
        <w:rPr>
          <w:lang w:eastAsia="es-CO"/>
        </w:rPr>
      </w:pPr>
      <w:r>
        <w:rPr>
          <w:lang w:eastAsia="es-CO"/>
        </w:rPr>
        <w:t xml:space="preserve">Con el fin de contrarrestar la explotación sexual de niños, niñas y adolescentes en viajes y turismo, </w:t>
      </w:r>
      <w:r w:rsidR="00487799">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553E108" w14:textId="77777777" w:rsidR="00193771" w:rsidRDefault="00193771" w:rsidP="00193771">
      <w:pPr>
        <w:pStyle w:val="itinerario"/>
        <w:rPr>
          <w:lang w:eastAsia="es-CO"/>
        </w:rPr>
      </w:pPr>
    </w:p>
    <w:p w14:paraId="3DECCA58" w14:textId="064391E7" w:rsidR="00193771" w:rsidRDefault="00487799" w:rsidP="00193771">
      <w:pPr>
        <w:pStyle w:val="itinerario"/>
        <w:rPr>
          <w:lang w:eastAsia="es-CO"/>
        </w:rPr>
      </w:pPr>
      <w:r>
        <w:rPr>
          <w:b/>
          <w:lang w:eastAsia="es-CO"/>
        </w:rPr>
        <w:t>SERVICIOSDEVIAJES</w:t>
      </w:r>
      <w:r w:rsidR="00193771">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193771">
        <w:rPr>
          <w:lang w:eastAsia="es-CO"/>
        </w:rPr>
        <w:t xml:space="preserve"> precisa lo anterior en la siguiente frase “Cuidar el planeta es tarea de todos.”</w:t>
      </w:r>
    </w:p>
    <w:p w14:paraId="401B7506" w14:textId="253AF6EB" w:rsidR="00193771" w:rsidRDefault="00193771" w:rsidP="00193771">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487799">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487799">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487799">
        <w:rPr>
          <w:b/>
          <w:lang w:eastAsia="es-CO"/>
        </w:rPr>
        <w:t>SERVICIOSDEVIAJES</w:t>
      </w:r>
      <w:r>
        <w:rPr>
          <w:lang w:eastAsia="es-CO"/>
        </w:rPr>
        <w:t xml:space="preserve"> podrá requerir a las agencias el análisis de cada cliente para soportar su sistema de gestión de riesgos de LA/FT.</w:t>
      </w:r>
    </w:p>
    <w:p w14:paraId="786545F6" w14:textId="77777777" w:rsidR="00193771" w:rsidRDefault="00193771" w:rsidP="00193771">
      <w:pPr>
        <w:pStyle w:val="itinerario"/>
        <w:rPr>
          <w:lang w:eastAsia="es-CO"/>
        </w:rPr>
      </w:pPr>
    </w:p>
    <w:p w14:paraId="6039E5F3" w14:textId="10C22A2F" w:rsidR="00193771" w:rsidRDefault="00193771" w:rsidP="00193771">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487799">
        <w:rPr>
          <w:b/>
          <w:lang w:eastAsia="es-CO"/>
        </w:rPr>
        <w:t>SERVICIOSDEVIAJES</w:t>
      </w:r>
      <w:r>
        <w:rPr>
          <w:lang w:eastAsia="es-CO"/>
        </w:rPr>
        <w:t xml:space="preserve"> y demás operadores. En caso de requerirlo, </w:t>
      </w:r>
      <w:r w:rsidR="00487799">
        <w:rPr>
          <w:b/>
          <w:lang w:eastAsia="es-CO"/>
        </w:rPr>
        <w:t>SERVICIOSDEVIAJES</w:t>
      </w:r>
      <w:r>
        <w:rPr>
          <w:lang w:eastAsia="es-CO"/>
        </w:rPr>
        <w:t xml:space="preserve"> podrá solicitar a las Agencias copia de la autorización concedida por el usuario.</w:t>
      </w:r>
    </w:p>
    <w:p w14:paraId="28379796" w14:textId="77777777" w:rsidR="00193771" w:rsidRDefault="00193771" w:rsidP="00193771">
      <w:pPr>
        <w:pStyle w:val="itinerario"/>
        <w:rPr>
          <w:lang w:eastAsia="es-CO"/>
        </w:rPr>
      </w:pPr>
    </w:p>
    <w:p w14:paraId="77BF1614" w14:textId="77777777" w:rsidR="00193771" w:rsidRPr="00485096" w:rsidRDefault="00193771" w:rsidP="00193771">
      <w:pPr>
        <w:pStyle w:val="itinerario"/>
        <w:rPr>
          <w:b/>
          <w:lang w:eastAsia="es-CO"/>
        </w:rPr>
      </w:pPr>
      <w:r w:rsidRPr="00485096">
        <w:rPr>
          <w:b/>
          <w:lang w:eastAsia="es-CO"/>
        </w:rPr>
        <w:t>Actualización:</w:t>
      </w:r>
    </w:p>
    <w:p w14:paraId="78BEED21" w14:textId="77777777" w:rsidR="00193771" w:rsidRPr="00485096" w:rsidRDefault="00193771" w:rsidP="00193771">
      <w:pPr>
        <w:pStyle w:val="itinerario"/>
        <w:rPr>
          <w:b/>
          <w:lang w:eastAsia="es-CO"/>
        </w:rPr>
      </w:pPr>
      <w:r w:rsidRPr="00485096">
        <w:rPr>
          <w:b/>
          <w:lang w:eastAsia="es-CO"/>
        </w:rPr>
        <w:t>06-01-23</w:t>
      </w:r>
    </w:p>
    <w:p w14:paraId="4F9C1288" w14:textId="77777777" w:rsidR="00193771" w:rsidRPr="00485096" w:rsidRDefault="00193771" w:rsidP="00193771">
      <w:pPr>
        <w:pStyle w:val="itinerario"/>
        <w:rPr>
          <w:b/>
          <w:lang w:eastAsia="es-CO"/>
        </w:rPr>
      </w:pPr>
      <w:r w:rsidRPr="00485096">
        <w:rPr>
          <w:b/>
          <w:lang w:eastAsia="es-CO"/>
        </w:rPr>
        <w:t>Revisada parte legal.</w:t>
      </w:r>
    </w:p>
    <w:p w14:paraId="23732617" w14:textId="77777777" w:rsidR="00E4276C" w:rsidRDefault="00E4276C" w:rsidP="00193771">
      <w:pPr>
        <w:pStyle w:val="dias"/>
        <w:jc w:val="center"/>
        <w:rPr>
          <w:caps w:val="0"/>
          <w:color w:val="1F3864"/>
          <w:sz w:val="28"/>
          <w:szCs w:val="28"/>
        </w:rPr>
      </w:pPr>
    </w:p>
    <w:p w14:paraId="73DEC84B" w14:textId="77777777" w:rsidR="00487799" w:rsidRDefault="00487799" w:rsidP="00193771">
      <w:pPr>
        <w:pStyle w:val="dias"/>
        <w:jc w:val="center"/>
        <w:rPr>
          <w:caps w:val="0"/>
          <w:color w:val="1F3864"/>
          <w:sz w:val="28"/>
          <w:szCs w:val="28"/>
        </w:rPr>
      </w:pPr>
    </w:p>
    <w:p w14:paraId="317FDBE0" w14:textId="4266913E" w:rsidR="00193771" w:rsidRPr="003C7C40" w:rsidRDefault="00193771" w:rsidP="00193771">
      <w:pPr>
        <w:pStyle w:val="dias"/>
        <w:jc w:val="center"/>
        <w:rPr>
          <w:color w:val="1F3864"/>
          <w:sz w:val="28"/>
          <w:szCs w:val="28"/>
        </w:rPr>
      </w:pPr>
      <w:r w:rsidRPr="003C7C40">
        <w:rPr>
          <w:caps w:val="0"/>
          <w:color w:val="1F3864"/>
          <w:sz w:val="28"/>
          <w:szCs w:val="28"/>
        </w:rPr>
        <w:lastRenderedPageBreak/>
        <w:t>DERECHOS DE AUTOR</w:t>
      </w:r>
    </w:p>
    <w:p w14:paraId="1122EC81" w14:textId="36AF1621" w:rsidR="00193771" w:rsidRPr="00477DDA" w:rsidRDefault="00193771" w:rsidP="00193771">
      <w:pPr>
        <w:pStyle w:val="itinerario"/>
      </w:pPr>
      <w:r>
        <w:t xml:space="preserve"> </w:t>
      </w:r>
      <w:r w:rsidR="00487799">
        <w:rPr>
          <w:b/>
        </w:rPr>
        <w:t>SERVICIOSDEVIAJES</w:t>
      </w:r>
      <w:r>
        <w:rPr>
          <w:b/>
        </w:rPr>
        <w:t xml:space="preserve">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03D7D953" w14:textId="77777777" w:rsidR="00193771" w:rsidRDefault="00193771" w:rsidP="00193771">
      <w:pPr>
        <w:pStyle w:val="itinerario"/>
      </w:pPr>
    </w:p>
    <w:p w14:paraId="0AB8EB12" w14:textId="77777777" w:rsidR="00193771" w:rsidRPr="003F40D8" w:rsidRDefault="00193771" w:rsidP="00193771">
      <w:pPr>
        <w:spacing w:before="0" w:after="0"/>
        <w:jc w:val="both"/>
      </w:pPr>
    </w:p>
    <w:p w14:paraId="276F1088" w14:textId="77777777" w:rsidR="00C34572" w:rsidRPr="003F40D8" w:rsidRDefault="00C34572" w:rsidP="00193771">
      <w:pPr>
        <w:spacing w:before="240" w:after="0" w:line="120" w:lineRule="atLeast"/>
      </w:pPr>
    </w:p>
    <w:sectPr w:rsidR="00C34572" w:rsidRPr="003F40D8" w:rsidSect="003A08CE">
      <w:footerReference w:type="default" r:id="rId1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94DA2" w14:textId="77777777" w:rsidR="002D1D42" w:rsidRDefault="002D1D42" w:rsidP="00AC7E3C">
      <w:pPr>
        <w:spacing w:after="0" w:line="240" w:lineRule="auto"/>
      </w:pPr>
      <w:r>
        <w:separator/>
      </w:r>
    </w:p>
  </w:endnote>
  <w:endnote w:type="continuationSeparator" w:id="0">
    <w:p w14:paraId="2B5B9765" w14:textId="77777777" w:rsidR="002D1D42" w:rsidRDefault="002D1D42"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216B" w14:textId="77777777" w:rsidR="000A506E" w:rsidRDefault="000A50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FD92" w14:textId="77777777" w:rsidR="002D1D42" w:rsidRDefault="002D1D42" w:rsidP="00AC7E3C">
      <w:pPr>
        <w:spacing w:after="0" w:line="240" w:lineRule="auto"/>
      </w:pPr>
      <w:r>
        <w:separator/>
      </w:r>
    </w:p>
  </w:footnote>
  <w:footnote w:type="continuationSeparator" w:id="0">
    <w:p w14:paraId="2F8F5ACB" w14:textId="77777777" w:rsidR="002D1D42" w:rsidRDefault="002D1D42"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305A"/>
    <w:multiLevelType w:val="multilevel"/>
    <w:tmpl w:val="46302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5F16292"/>
    <w:multiLevelType w:val="hybridMultilevel"/>
    <w:tmpl w:val="5B9CC48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0E572D"/>
    <w:multiLevelType w:val="hybridMultilevel"/>
    <w:tmpl w:val="C56EAD48"/>
    <w:lvl w:ilvl="0" w:tplc="1A06DCCC">
      <w:start w:val="1"/>
      <w:numFmt w:val="bullet"/>
      <w:pStyle w:val="vin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3063E2"/>
    <w:multiLevelType w:val="hybridMultilevel"/>
    <w:tmpl w:val="45CE4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269231D"/>
    <w:multiLevelType w:val="hybridMultilevel"/>
    <w:tmpl w:val="964417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9459009">
    <w:abstractNumId w:val="1"/>
  </w:num>
  <w:num w:numId="2" w16cid:durableId="1079211498">
    <w:abstractNumId w:val="1"/>
  </w:num>
  <w:num w:numId="3" w16cid:durableId="305473780">
    <w:abstractNumId w:val="1"/>
  </w:num>
  <w:num w:numId="4" w16cid:durableId="676737716">
    <w:abstractNumId w:val="1"/>
  </w:num>
  <w:num w:numId="5" w16cid:durableId="333605080">
    <w:abstractNumId w:val="1"/>
  </w:num>
  <w:num w:numId="6" w16cid:durableId="1506626009">
    <w:abstractNumId w:val="1"/>
  </w:num>
  <w:num w:numId="7" w16cid:durableId="1054154618">
    <w:abstractNumId w:val="1"/>
  </w:num>
  <w:num w:numId="8" w16cid:durableId="1889686427">
    <w:abstractNumId w:val="1"/>
  </w:num>
  <w:num w:numId="9" w16cid:durableId="822744225">
    <w:abstractNumId w:val="1"/>
  </w:num>
  <w:num w:numId="10" w16cid:durableId="873225907">
    <w:abstractNumId w:val="1"/>
  </w:num>
  <w:num w:numId="11" w16cid:durableId="363949850">
    <w:abstractNumId w:val="5"/>
  </w:num>
  <w:num w:numId="12" w16cid:durableId="920649762">
    <w:abstractNumId w:val="10"/>
  </w:num>
  <w:num w:numId="13" w16cid:durableId="393359013">
    <w:abstractNumId w:val="16"/>
  </w:num>
  <w:num w:numId="14" w16cid:durableId="686296246">
    <w:abstractNumId w:val="11"/>
  </w:num>
  <w:num w:numId="15" w16cid:durableId="1685129226">
    <w:abstractNumId w:val="17"/>
  </w:num>
  <w:num w:numId="16" w16cid:durableId="1795371204">
    <w:abstractNumId w:val="9"/>
  </w:num>
  <w:num w:numId="17" w16cid:durableId="969439035">
    <w:abstractNumId w:val="3"/>
  </w:num>
  <w:num w:numId="18" w16cid:durableId="1123579868">
    <w:abstractNumId w:val="7"/>
  </w:num>
  <w:num w:numId="19" w16cid:durableId="1086071132">
    <w:abstractNumId w:val="14"/>
  </w:num>
  <w:num w:numId="20" w16cid:durableId="594745641">
    <w:abstractNumId w:val="18"/>
  </w:num>
  <w:num w:numId="21" w16cid:durableId="1001159083">
    <w:abstractNumId w:val="6"/>
  </w:num>
  <w:num w:numId="22" w16cid:durableId="481166787">
    <w:abstractNumId w:val="4"/>
  </w:num>
  <w:num w:numId="23" w16cid:durableId="809522871">
    <w:abstractNumId w:val="12"/>
  </w:num>
  <w:num w:numId="24" w16cid:durableId="750350049">
    <w:abstractNumId w:val="8"/>
  </w:num>
  <w:num w:numId="25" w16cid:durableId="1591887866">
    <w:abstractNumId w:val="13"/>
  </w:num>
  <w:num w:numId="26" w16cid:durableId="710305339">
    <w:abstractNumId w:val="15"/>
  </w:num>
  <w:num w:numId="27" w16cid:durableId="256717369">
    <w:abstractNumId w:val="0"/>
  </w:num>
  <w:num w:numId="28" w16cid:durableId="418990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268B"/>
    <w:rsid w:val="00013431"/>
    <w:rsid w:val="000138B5"/>
    <w:rsid w:val="000147B1"/>
    <w:rsid w:val="00016397"/>
    <w:rsid w:val="000241A9"/>
    <w:rsid w:val="00026B0F"/>
    <w:rsid w:val="00031E1C"/>
    <w:rsid w:val="0003672D"/>
    <w:rsid w:val="0003729E"/>
    <w:rsid w:val="0004236E"/>
    <w:rsid w:val="0004332C"/>
    <w:rsid w:val="00051E43"/>
    <w:rsid w:val="00052BF8"/>
    <w:rsid w:val="000530A9"/>
    <w:rsid w:val="0005451C"/>
    <w:rsid w:val="000546DC"/>
    <w:rsid w:val="00057AE5"/>
    <w:rsid w:val="00063520"/>
    <w:rsid w:val="00065D19"/>
    <w:rsid w:val="0007013F"/>
    <w:rsid w:val="0007200B"/>
    <w:rsid w:val="00072261"/>
    <w:rsid w:val="0007680C"/>
    <w:rsid w:val="00082FEB"/>
    <w:rsid w:val="0008551D"/>
    <w:rsid w:val="000A506E"/>
    <w:rsid w:val="000B55C7"/>
    <w:rsid w:val="000C2C2C"/>
    <w:rsid w:val="000C361D"/>
    <w:rsid w:val="000C38EA"/>
    <w:rsid w:val="000D311F"/>
    <w:rsid w:val="000E0052"/>
    <w:rsid w:val="000E7D7D"/>
    <w:rsid w:val="000F1372"/>
    <w:rsid w:val="000F6068"/>
    <w:rsid w:val="00102C23"/>
    <w:rsid w:val="00105293"/>
    <w:rsid w:val="001149F8"/>
    <w:rsid w:val="00115350"/>
    <w:rsid w:val="0012409C"/>
    <w:rsid w:val="00134E3A"/>
    <w:rsid w:val="00141ED2"/>
    <w:rsid w:val="0014799E"/>
    <w:rsid w:val="00150BC2"/>
    <w:rsid w:val="00150D89"/>
    <w:rsid w:val="00160DB7"/>
    <w:rsid w:val="00160F92"/>
    <w:rsid w:val="0016285E"/>
    <w:rsid w:val="00167684"/>
    <w:rsid w:val="0017476B"/>
    <w:rsid w:val="00181B60"/>
    <w:rsid w:val="00193771"/>
    <w:rsid w:val="001A13DC"/>
    <w:rsid w:val="001B720E"/>
    <w:rsid w:val="001D755F"/>
    <w:rsid w:val="001E0EE2"/>
    <w:rsid w:val="001E2B89"/>
    <w:rsid w:val="001E6A36"/>
    <w:rsid w:val="00202A35"/>
    <w:rsid w:val="00202C8D"/>
    <w:rsid w:val="00242E0A"/>
    <w:rsid w:val="00245D4E"/>
    <w:rsid w:val="00253688"/>
    <w:rsid w:val="00257E57"/>
    <w:rsid w:val="00261864"/>
    <w:rsid w:val="00267685"/>
    <w:rsid w:val="00276F52"/>
    <w:rsid w:val="00286A3D"/>
    <w:rsid w:val="00287855"/>
    <w:rsid w:val="00294E2A"/>
    <w:rsid w:val="00295265"/>
    <w:rsid w:val="00295B34"/>
    <w:rsid w:val="002963ED"/>
    <w:rsid w:val="002A452B"/>
    <w:rsid w:val="002A7B68"/>
    <w:rsid w:val="002B55D7"/>
    <w:rsid w:val="002D1D42"/>
    <w:rsid w:val="00303882"/>
    <w:rsid w:val="00303A48"/>
    <w:rsid w:val="003069AE"/>
    <w:rsid w:val="00317602"/>
    <w:rsid w:val="00320992"/>
    <w:rsid w:val="00332180"/>
    <w:rsid w:val="0035021B"/>
    <w:rsid w:val="003541DA"/>
    <w:rsid w:val="00354631"/>
    <w:rsid w:val="00355E52"/>
    <w:rsid w:val="00361827"/>
    <w:rsid w:val="003630E3"/>
    <w:rsid w:val="00363314"/>
    <w:rsid w:val="0036432E"/>
    <w:rsid w:val="00372444"/>
    <w:rsid w:val="003834EF"/>
    <w:rsid w:val="00383750"/>
    <w:rsid w:val="0038536A"/>
    <w:rsid w:val="0039198F"/>
    <w:rsid w:val="003A08CE"/>
    <w:rsid w:val="003A62D5"/>
    <w:rsid w:val="003C113F"/>
    <w:rsid w:val="003D3F9D"/>
    <w:rsid w:val="003E12BD"/>
    <w:rsid w:val="003E1FCD"/>
    <w:rsid w:val="003F0BD2"/>
    <w:rsid w:val="003F40D8"/>
    <w:rsid w:val="003F6576"/>
    <w:rsid w:val="00402288"/>
    <w:rsid w:val="004100B2"/>
    <w:rsid w:val="00413BAE"/>
    <w:rsid w:val="00415DAC"/>
    <w:rsid w:val="0041736B"/>
    <w:rsid w:val="0044331D"/>
    <w:rsid w:val="004454E4"/>
    <w:rsid w:val="0044656B"/>
    <w:rsid w:val="00447AD3"/>
    <w:rsid w:val="00452463"/>
    <w:rsid w:val="004540A7"/>
    <w:rsid w:val="0045446A"/>
    <w:rsid w:val="004625E0"/>
    <w:rsid w:val="004736BE"/>
    <w:rsid w:val="00474B74"/>
    <w:rsid w:val="00476065"/>
    <w:rsid w:val="00480EE7"/>
    <w:rsid w:val="00487799"/>
    <w:rsid w:val="00487951"/>
    <w:rsid w:val="004A1B6B"/>
    <w:rsid w:val="004A6979"/>
    <w:rsid w:val="004B2534"/>
    <w:rsid w:val="004B2E2F"/>
    <w:rsid w:val="004B6E6D"/>
    <w:rsid w:val="004B79EA"/>
    <w:rsid w:val="004C43C8"/>
    <w:rsid w:val="004D0AE5"/>
    <w:rsid w:val="004D0D91"/>
    <w:rsid w:val="004D60AB"/>
    <w:rsid w:val="004E25F6"/>
    <w:rsid w:val="004E53F5"/>
    <w:rsid w:val="004F260D"/>
    <w:rsid w:val="0050046A"/>
    <w:rsid w:val="0050751B"/>
    <w:rsid w:val="00507D4D"/>
    <w:rsid w:val="00512AF1"/>
    <w:rsid w:val="00514863"/>
    <w:rsid w:val="005208C4"/>
    <w:rsid w:val="0052372C"/>
    <w:rsid w:val="00536224"/>
    <w:rsid w:val="00537A1A"/>
    <w:rsid w:val="00537DF2"/>
    <w:rsid w:val="00544C98"/>
    <w:rsid w:val="005505A3"/>
    <w:rsid w:val="00556CB9"/>
    <w:rsid w:val="0055744B"/>
    <w:rsid w:val="00560AB8"/>
    <w:rsid w:val="00565268"/>
    <w:rsid w:val="00575080"/>
    <w:rsid w:val="0058765E"/>
    <w:rsid w:val="005907F5"/>
    <w:rsid w:val="0059426B"/>
    <w:rsid w:val="00594BFF"/>
    <w:rsid w:val="005A1B79"/>
    <w:rsid w:val="005A1F6F"/>
    <w:rsid w:val="005A2800"/>
    <w:rsid w:val="005A4269"/>
    <w:rsid w:val="005B2E1D"/>
    <w:rsid w:val="005B3874"/>
    <w:rsid w:val="005D03DC"/>
    <w:rsid w:val="005E0021"/>
    <w:rsid w:val="005E7338"/>
    <w:rsid w:val="005E7F65"/>
    <w:rsid w:val="005F44CF"/>
    <w:rsid w:val="006036DD"/>
    <w:rsid w:val="0062100C"/>
    <w:rsid w:val="00634F91"/>
    <w:rsid w:val="00640D01"/>
    <w:rsid w:val="006543BD"/>
    <w:rsid w:val="00655068"/>
    <w:rsid w:val="00660740"/>
    <w:rsid w:val="006678E2"/>
    <w:rsid w:val="00670641"/>
    <w:rsid w:val="00681834"/>
    <w:rsid w:val="0069077B"/>
    <w:rsid w:val="006A28FB"/>
    <w:rsid w:val="006A7217"/>
    <w:rsid w:val="006C3BEF"/>
    <w:rsid w:val="006E4287"/>
    <w:rsid w:val="006E7494"/>
    <w:rsid w:val="007040B6"/>
    <w:rsid w:val="007101B0"/>
    <w:rsid w:val="00721DC8"/>
    <w:rsid w:val="00736573"/>
    <w:rsid w:val="00741E6C"/>
    <w:rsid w:val="00745160"/>
    <w:rsid w:val="007763C9"/>
    <w:rsid w:val="007772BC"/>
    <w:rsid w:val="007A2F1B"/>
    <w:rsid w:val="007A5D41"/>
    <w:rsid w:val="007B014F"/>
    <w:rsid w:val="007C4FBE"/>
    <w:rsid w:val="007D1EEC"/>
    <w:rsid w:val="007D6208"/>
    <w:rsid w:val="007E203B"/>
    <w:rsid w:val="007E485C"/>
    <w:rsid w:val="007F4140"/>
    <w:rsid w:val="00802179"/>
    <w:rsid w:val="008423C6"/>
    <w:rsid w:val="00842450"/>
    <w:rsid w:val="00864AE4"/>
    <w:rsid w:val="0086684D"/>
    <w:rsid w:val="008736F1"/>
    <w:rsid w:val="0088176E"/>
    <w:rsid w:val="00886D80"/>
    <w:rsid w:val="008942F5"/>
    <w:rsid w:val="008B4AB0"/>
    <w:rsid w:val="008C251A"/>
    <w:rsid w:val="008C42DF"/>
    <w:rsid w:val="008C698F"/>
    <w:rsid w:val="008C6D28"/>
    <w:rsid w:val="008D7730"/>
    <w:rsid w:val="008E7A8F"/>
    <w:rsid w:val="008F695F"/>
    <w:rsid w:val="008F6DB1"/>
    <w:rsid w:val="00900758"/>
    <w:rsid w:val="00901485"/>
    <w:rsid w:val="00903D7F"/>
    <w:rsid w:val="00914B0D"/>
    <w:rsid w:val="009154F1"/>
    <w:rsid w:val="0091595C"/>
    <w:rsid w:val="00916C9E"/>
    <w:rsid w:val="00920038"/>
    <w:rsid w:val="00921C2C"/>
    <w:rsid w:val="00924BA9"/>
    <w:rsid w:val="00924F16"/>
    <w:rsid w:val="00941692"/>
    <w:rsid w:val="0094775C"/>
    <w:rsid w:val="00953FCA"/>
    <w:rsid w:val="0095490C"/>
    <w:rsid w:val="0096102B"/>
    <w:rsid w:val="00982A84"/>
    <w:rsid w:val="0098614C"/>
    <w:rsid w:val="009A2F1F"/>
    <w:rsid w:val="009A5F48"/>
    <w:rsid w:val="009B2895"/>
    <w:rsid w:val="009B5309"/>
    <w:rsid w:val="009D409F"/>
    <w:rsid w:val="009D7215"/>
    <w:rsid w:val="009E2C71"/>
    <w:rsid w:val="009E694E"/>
    <w:rsid w:val="00A02AA1"/>
    <w:rsid w:val="00A02CD6"/>
    <w:rsid w:val="00A04CFC"/>
    <w:rsid w:val="00A06FDE"/>
    <w:rsid w:val="00A27E45"/>
    <w:rsid w:val="00A3479E"/>
    <w:rsid w:val="00A3498C"/>
    <w:rsid w:val="00A34AD4"/>
    <w:rsid w:val="00A40DAE"/>
    <w:rsid w:val="00A52F2D"/>
    <w:rsid w:val="00A76B36"/>
    <w:rsid w:val="00A8230E"/>
    <w:rsid w:val="00A864D9"/>
    <w:rsid w:val="00A92558"/>
    <w:rsid w:val="00AA095B"/>
    <w:rsid w:val="00AA71F8"/>
    <w:rsid w:val="00AB19B9"/>
    <w:rsid w:val="00AB40AA"/>
    <w:rsid w:val="00AC43F4"/>
    <w:rsid w:val="00AC54CB"/>
    <w:rsid w:val="00AC7E3C"/>
    <w:rsid w:val="00AD11E4"/>
    <w:rsid w:val="00AD1C5E"/>
    <w:rsid w:val="00AD248D"/>
    <w:rsid w:val="00AE7465"/>
    <w:rsid w:val="00B02222"/>
    <w:rsid w:val="00B03F4D"/>
    <w:rsid w:val="00B15598"/>
    <w:rsid w:val="00B20797"/>
    <w:rsid w:val="00B62773"/>
    <w:rsid w:val="00B728EF"/>
    <w:rsid w:val="00B829AB"/>
    <w:rsid w:val="00B830EA"/>
    <w:rsid w:val="00B85630"/>
    <w:rsid w:val="00B8722B"/>
    <w:rsid w:val="00B90498"/>
    <w:rsid w:val="00B90CBC"/>
    <w:rsid w:val="00BA7A72"/>
    <w:rsid w:val="00BB05A6"/>
    <w:rsid w:val="00BB6ADB"/>
    <w:rsid w:val="00BC5CBE"/>
    <w:rsid w:val="00BE1C6A"/>
    <w:rsid w:val="00BF6359"/>
    <w:rsid w:val="00BF7229"/>
    <w:rsid w:val="00C1725E"/>
    <w:rsid w:val="00C21C39"/>
    <w:rsid w:val="00C26785"/>
    <w:rsid w:val="00C30571"/>
    <w:rsid w:val="00C34572"/>
    <w:rsid w:val="00C47F0F"/>
    <w:rsid w:val="00C66226"/>
    <w:rsid w:val="00C6779F"/>
    <w:rsid w:val="00C67E9C"/>
    <w:rsid w:val="00C76A20"/>
    <w:rsid w:val="00C83982"/>
    <w:rsid w:val="00C86AE2"/>
    <w:rsid w:val="00CB3DA4"/>
    <w:rsid w:val="00CB760B"/>
    <w:rsid w:val="00CB7F9E"/>
    <w:rsid w:val="00CC07C2"/>
    <w:rsid w:val="00CD7B7D"/>
    <w:rsid w:val="00CE533B"/>
    <w:rsid w:val="00CF05BA"/>
    <w:rsid w:val="00CF08B5"/>
    <w:rsid w:val="00D01DB7"/>
    <w:rsid w:val="00D0551E"/>
    <w:rsid w:val="00D133BF"/>
    <w:rsid w:val="00D133F0"/>
    <w:rsid w:val="00D3047B"/>
    <w:rsid w:val="00D51E27"/>
    <w:rsid w:val="00D563D7"/>
    <w:rsid w:val="00D60833"/>
    <w:rsid w:val="00D60B41"/>
    <w:rsid w:val="00D76319"/>
    <w:rsid w:val="00D842DF"/>
    <w:rsid w:val="00D93099"/>
    <w:rsid w:val="00D95F12"/>
    <w:rsid w:val="00DB173C"/>
    <w:rsid w:val="00DB5F69"/>
    <w:rsid w:val="00DB6314"/>
    <w:rsid w:val="00DC494C"/>
    <w:rsid w:val="00DC7884"/>
    <w:rsid w:val="00DD2FF0"/>
    <w:rsid w:val="00DD2FFA"/>
    <w:rsid w:val="00DD36FC"/>
    <w:rsid w:val="00DF1238"/>
    <w:rsid w:val="00E0454C"/>
    <w:rsid w:val="00E05075"/>
    <w:rsid w:val="00E06123"/>
    <w:rsid w:val="00E15BA3"/>
    <w:rsid w:val="00E4276C"/>
    <w:rsid w:val="00E43DED"/>
    <w:rsid w:val="00E4643F"/>
    <w:rsid w:val="00E513E0"/>
    <w:rsid w:val="00E668EA"/>
    <w:rsid w:val="00E76F9F"/>
    <w:rsid w:val="00E87B2E"/>
    <w:rsid w:val="00E96006"/>
    <w:rsid w:val="00EA0516"/>
    <w:rsid w:val="00EA71BD"/>
    <w:rsid w:val="00EB087E"/>
    <w:rsid w:val="00EB2413"/>
    <w:rsid w:val="00EB41AB"/>
    <w:rsid w:val="00EB549D"/>
    <w:rsid w:val="00EC03C9"/>
    <w:rsid w:val="00EC6830"/>
    <w:rsid w:val="00EF0830"/>
    <w:rsid w:val="00EF24DC"/>
    <w:rsid w:val="00EF5587"/>
    <w:rsid w:val="00F009C0"/>
    <w:rsid w:val="00F00AEB"/>
    <w:rsid w:val="00F0432F"/>
    <w:rsid w:val="00F21270"/>
    <w:rsid w:val="00F2365D"/>
    <w:rsid w:val="00F23ABD"/>
    <w:rsid w:val="00F24EC4"/>
    <w:rsid w:val="00F34239"/>
    <w:rsid w:val="00F35860"/>
    <w:rsid w:val="00F37A68"/>
    <w:rsid w:val="00F54528"/>
    <w:rsid w:val="00F70BCF"/>
    <w:rsid w:val="00F8733C"/>
    <w:rsid w:val="00FB45F2"/>
    <w:rsid w:val="00FB5AB5"/>
    <w:rsid w:val="00FD0542"/>
    <w:rsid w:val="00FD2FB7"/>
    <w:rsid w:val="00FD47F8"/>
    <w:rsid w:val="00FD5145"/>
    <w:rsid w:val="00FE08A1"/>
    <w:rsid w:val="00FE0A69"/>
    <w:rsid w:val="00FE60F4"/>
    <w:rsid w:val="00FF092C"/>
    <w:rsid w:val="00FF17CF"/>
    <w:rsid w:val="00FF7E37"/>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124FE"/>
  <w15:docId w15:val="{189FF0E6-2AC2-4AC7-A199-D51981BE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DF"/>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8C42DF"/>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0D311F"/>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8C42DF"/>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0D311F"/>
    <w:rPr>
      <w:rFonts w:ascii="Calibri" w:hAnsi="Calibri" w:cs="Calibri"/>
      <w:color w:val="000000" w:themeColor="text1"/>
      <w:szCs w:val="22"/>
    </w:rPr>
  </w:style>
  <w:style w:type="paragraph" w:customStyle="1" w:styleId="vinetas">
    <w:name w:val="vinetas"/>
    <w:basedOn w:val="Prrafodelista"/>
    <w:link w:val="vinetasCar"/>
    <w:qFormat/>
    <w:rsid w:val="008C42DF"/>
    <w:pPr>
      <w:numPr>
        <w:numId w:val="11"/>
      </w:numPr>
      <w:ind w:left="714" w:hanging="357"/>
    </w:pPr>
    <w:rPr>
      <w:rFonts w:cs="Calibri"/>
      <w:szCs w:val="22"/>
    </w:rPr>
  </w:style>
  <w:style w:type="paragraph" w:customStyle="1" w:styleId="tituloprograma">
    <w:name w:val="titulo programa"/>
    <w:basedOn w:val="Normal"/>
    <w:link w:val="tituloprogramaCar"/>
    <w:qFormat/>
    <w:rsid w:val="008C42DF"/>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8C42DF"/>
    <w:rPr>
      <w:rFonts w:ascii="Calibri" w:hAnsi="Calibri" w:cs="Calibri"/>
      <w:color w:val="000000" w:themeColor="text1"/>
      <w:szCs w:val="22"/>
    </w:rPr>
  </w:style>
  <w:style w:type="paragraph" w:customStyle="1" w:styleId="subtituloprograma">
    <w:name w:val="subtitulo programa"/>
    <w:basedOn w:val="dias"/>
    <w:link w:val="subtituloprogramaCar"/>
    <w:qFormat/>
    <w:rsid w:val="008C42DF"/>
    <w:pPr>
      <w:jc w:val="center"/>
    </w:pPr>
    <w:rPr>
      <w:caps w:val="0"/>
      <w:sz w:val="40"/>
      <w:szCs w:val="40"/>
    </w:rPr>
  </w:style>
  <w:style w:type="character" w:customStyle="1" w:styleId="tituloprogramaCar">
    <w:name w:val="titulo programa Car"/>
    <w:basedOn w:val="Fuentedeprrafopredeter"/>
    <w:link w:val="tituloprograma"/>
    <w:rsid w:val="008C42DF"/>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8C42D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nadd">
    <w:name w:val="nadd"/>
    <w:basedOn w:val="Normal"/>
    <w:rsid w:val="00013431"/>
    <w:pPr>
      <w:spacing w:before="100" w:beforeAutospacing="1" w:after="100" w:afterAutospacing="1" w:line="240" w:lineRule="auto"/>
    </w:pPr>
    <w:rPr>
      <w:rFonts w:ascii="Times New Roman" w:eastAsia="Times New Roman" w:hAnsi="Times New Roman" w:cs="Times New Roman"/>
      <w:color w:val="auto"/>
      <w:sz w:val="24"/>
      <w:szCs w:val="24"/>
      <w:lang w:val="es-ES" w:eastAsia="es-ES" w:bidi="ar-SA"/>
    </w:rPr>
  </w:style>
  <w:style w:type="table" w:customStyle="1" w:styleId="Tablaconcuadrcula2">
    <w:name w:val="Tabla con cuadrícula2"/>
    <w:basedOn w:val="Tablanormal"/>
    <w:next w:val="Tablaconcuadrcula"/>
    <w:uiPriority w:val="39"/>
    <w:rsid w:val="00A34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449">
      <w:bodyDiv w:val="1"/>
      <w:marLeft w:val="0"/>
      <w:marRight w:val="0"/>
      <w:marTop w:val="0"/>
      <w:marBottom w:val="0"/>
      <w:divBdr>
        <w:top w:val="none" w:sz="0" w:space="0" w:color="auto"/>
        <w:left w:val="none" w:sz="0" w:space="0" w:color="auto"/>
        <w:bottom w:val="none" w:sz="0" w:space="0" w:color="auto"/>
        <w:right w:val="none" w:sz="0" w:space="0" w:color="auto"/>
      </w:divBdr>
    </w:div>
    <w:div w:id="134684689">
      <w:bodyDiv w:val="1"/>
      <w:marLeft w:val="0"/>
      <w:marRight w:val="0"/>
      <w:marTop w:val="0"/>
      <w:marBottom w:val="0"/>
      <w:divBdr>
        <w:top w:val="none" w:sz="0" w:space="0" w:color="auto"/>
        <w:left w:val="none" w:sz="0" w:space="0" w:color="auto"/>
        <w:bottom w:val="none" w:sz="0" w:space="0" w:color="auto"/>
        <w:right w:val="none" w:sz="0" w:space="0" w:color="auto"/>
      </w:divBdr>
    </w:div>
    <w:div w:id="139272581">
      <w:bodyDiv w:val="1"/>
      <w:marLeft w:val="0"/>
      <w:marRight w:val="0"/>
      <w:marTop w:val="0"/>
      <w:marBottom w:val="0"/>
      <w:divBdr>
        <w:top w:val="none" w:sz="0" w:space="0" w:color="auto"/>
        <w:left w:val="none" w:sz="0" w:space="0" w:color="auto"/>
        <w:bottom w:val="none" w:sz="0" w:space="0" w:color="auto"/>
        <w:right w:val="none" w:sz="0" w:space="0" w:color="auto"/>
      </w:divBdr>
    </w:div>
    <w:div w:id="153255879">
      <w:bodyDiv w:val="1"/>
      <w:marLeft w:val="0"/>
      <w:marRight w:val="0"/>
      <w:marTop w:val="0"/>
      <w:marBottom w:val="0"/>
      <w:divBdr>
        <w:top w:val="none" w:sz="0" w:space="0" w:color="auto"/>
        <w:left w:val="none" w:sz="0" w:space="0" w:color="auto"/>
        <w:bottom w:val="none" w:sz="0" w:space="0" w:color="auto"/>
        <w:right w:val="none" w:sz="0" w:space="0" w:color="auto"/>
      </w:divBdr>
    </w:div>
    <w:div w:id="191115708">
      <w:bodyDiv w:val="1"/>
      <w:marLeft w:val="0"/>
      <w:marRight w:val="0"/>
      <w:marTop w:val="0"/>
      <w:marBottom w:val="0"/>
      <w:divBdr>
        <w:top w:val="none" w:sz="0" w:space="0" w:color="auto"/>
        <w:left w:val="none" w:sz="0" w:space="0" w:color="auto"/>
        <w:bottom w:val="none" w:sz="0" w:space="0" w:color="auto"/>
        <w:right w:val="none" w:sz="0" w:space="0" w:color="auto"/>
      </w:divBdr>
    </w:div>
    <w:div w:id="211041417">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50032969">
      <w:bodyDiv w:val="1"/>
      <w:marLeft w:val="0"/>
      <w:marRight w:val="0"/>
      <w:marTop w:val="0"/>
      <w:marBottom w:val="0"/>
      <w:divBdr>
        <w:top w:val="none" w:sz="0" w:space="0" w:color="auto"/>
        <w:left w:val="none" w:sz="0" w:space="0" w:color="auto"/>
        <w:bottom w:val="none" w:sz="0" w:space="0" w:color="auto"/>
        <w:right w:val="none" w:sz="0" w:space="0" w:color="auto"/>
      </w:divBdr>
      <w:divsChild>
        <w:div w:id="1462725501">
          <w:marLeft w:val="0"/>
          <w:marRight w:val="0"/>
          <w:marTop w:val="0"/>
          <w:marBottom w:val="0"/>
          <w:divBdr>
            <w:top w:val="none" w:sz="0" w:space="0" w:color="auto"/>
            <w:left w:val="none" w:sz="0" w:space="0" w:color="auto"/>
            <w:bottom w:val="none" w:sz="0" w:space="0" w:color="auto"/>
            <w:right w:val="none" w:sz="0" w:space="0" w:color="auto"/>
          </w:divBdr>
        </w:div>
        <w:div w:id="1167331878">
          <w:marLeft w:val="0"/>
          <w:marRight w:val="0"/>
          <w:marTop w:val="0"/>
          <w:marBottom w:val="0"/>
          <w:divBdr>
            <w:top w:val="none" w:sz="0" w:space="0" w:color="auto"/>
            <w:left w:val="none" w:sz="0" w:space="0" w:color="auto"/>
            <w:bottom w:val="none" w:sz="0" w:space="0" w:color="auto"/>
            <w:right w:val="none" w:sz="0" w:space="0" w:color="auto"/>
          </w:divBdr>
        </w:div>
        <w:div w:id="972829584">
          <w:marLeft w:val="0"/>
          <w:marRight w:val="0"/>
          <w:marTop w:val="0"/>
          <w:marBottom w:val="0"/>
          <w:divBdr>
            <w:top w:val="none" w:sz="0" w:space="0" w:color="auto"/>
            <w:left w:val="none" w:sz="0" w:space="0" w:color="auto"/>
            <w:bottom w:val="none" w:sz="0" w:space="0" w:color="auto"/>
            <w:right w:val="none" w:sz="0" w:space="0" w:color="auto"/>
          </w:divBdr>
        </w:div>
        <w:div w:id="996419000">
          <w:marLeft w:val="0"/>
          <w:marRight w:val="0"/>
          <w:marTop w:val="0"/>
          <w:marBottom w:val="0"/>
          <w:divBdr>
            <w:top w:val="none" w:sz="0" w:space="0" w:color="auto"/>
            <w:left w:val="none" w:sz="0" w:space="0" w:color="auto"/>
            <w:bottom w:val="none" w:sz="0" w:space="0" w:color="auto"/>
            <w:right w:val="none" w:sz="0" w:space="0" w:color="auto"/>
          </w:divBdr>
        </w:div>
        <w:div w:id="675616533">
          <w:marLeft w:val="0"/>
          <w:marRight w:val="0"/>
          <w:marTop w:val="0"/>
          <w:marBottom w:val="0"/>
          <w:divBdr>
            <w:top w:val="none" w:sz="0" w:space="0" w:color="auto"/>
            <w:left w:val="none" w:sz="0" w:space="0" w:color="auto"/>
            <w:bottom w:val="none" w:sz="0" w:space="0" w:color="auto"/>
            <w:right w:val="none" w:sz="0" w:space="0" w:color="auto"/>
          </w:divBdr>
          <w:divsChild>
            <w:div w:id="339353781">
              <w:marLeft w:val="0"/>
              <w:marRight w:val="0"/>
              <w:marTop w:val="0"/>
              <w:marBottom w:val="0"/>
              <w:divBdr>
                <w:top w:val="none" w:sz="0" w:space="0" w:color="auto"/>
                <w:left w:val="none" w:sz="0" w:space="0" w:color="auto"/>
                <w:bottom w:val="none" w:sz="0" w:space="0" w:color="auto"/>
                <w:right w:val="none" w:sz="0" w:space="0" w:color="auto"/>
              </w:divBdr>
            </w:div>
            <w:div w:id="1642347312">
              <w:marLeft w:val="0"/>
              <w:marRight w:val="0"/>
              <w:marTop w:val="0"/>
              <w:marBottom w:val="0"/>
              <w:divBdr>
                <w:top w:val="none" w:sz="0" w:space="0" w:color="auto"/>
                <w:left w:val="none" w:sz="0" w:space="0" w:color="auto"/>
                <w:bottom w:val="none" w:sz="0" w:space="0" w:color="auto"/>
                <w:right w:val="none" w:sz="0" w:space="0" w:color="auto"/>
              </w:divBdr>
            </w:div>
          </w:divsChild>
        </w:div>
        <w:div w:id="34281533">
          <w:marLeft w:val="0"/>
          <w:marRight w:val="0"/>
          <w:marTop w:val="0"/>
          <w:marBottom w:val="0"/>
          <w:divBdr>
            <w:top w:val="none" w:sz="0" w:space="0" w:color="auto"/>
            <w:left w:val="none" w:sz="0" w:space="0" w:color="auto"/>
            <w:bottom w:val="none" w:sz="0" w:space="0" w:color="auto"/>
            <w:right w:val="none" w:sz="0" w:space="0" w:color="auto"/>
          </w:divBdr>
        </w:div>
        <w:div w:id="1923875664">
          <w:marLeft w:val="0"/>
          <w:marRight w:val="0"/>
          <w:marTop w:val="0"/>
          <w:marBottom w:val="0"/>
          <w:divBdr>
            <w:top w:val="none" w:sz="0" w:space="0" w:color="auto"/>
            <w:left w:val="none" w:sz="0" w:space="0" w:color="auto"/>
            <w:bottom w:val="none" w:sz="0" w:space="0" w:color="auto"/>
            <w:right w:val="none" w:sz="0" w:space="0" w:color="auto"/>
          </w:divBdr>
        </w:div>
        <w:div w:id="420296115">
          <w:marLeft w:val="0"/>
          <w:marRight w:val="0"/>
          <w:marTop w:val="0"/>
          <w:marBottom w:val="0"/>
          <w:divBdr>
            <w:top w:val="none" w:sz="0" w:space="0" w:color="auto"/>
            <w:left w:val="none" w:sz="0" w:space="0" w:color="auto"/>
            <w:bottom w:val="none" w:sz="0" w:space="0" w:color="auto"/>
            <w:right w:val="none" w:sz="0" w:space="0" w:color="auto"/>
          </w:divBdr>
        </w:div>
        <w:div w:id="585771429">
          <w:marLeft w:val="0"/>
          <w:marRight w:val="0"/>
          <w:marTop w:val="0"/>
          <w:marBottom w:val="0"/>
          <w:divBdr>
            <w:top w:val="none" w:sz="0" w:space="0" w:color="auto"/>
            <w:left w:val="none" w:sz="0" w:space="0" w:color="auto"/>
            <w:bottom w:val="none" w:sz="0" w:space="0" w:color="auto"/>
            <w:right w:val="none" w:sz="0" w:space="0" w:color="auto"/>
          </w:divBdr>
        </w:div>
        <w:div w:id="738862828">
          <w:marLeft w:val="0"/>
          <w:marRight w:val="0"/>
          <w:marTop w:val="0"/>
          <w:marBottom w:val="0"/>
          <w:divBdr>
            <w:top w:val="none" w:sz="0" w:space="0" w:color="auto"/>
            <w:left w:val="none" w:sz="0" w:space="0" w:color="auto"/>
            <w:bottom w:val="none" w:sz="0" w:space="0" w:color="auto"/>
            <w:right w:val="none" w:sz="0" w:space="0" w:color="auto"/>
          </w:divBdr>
        </w:div>
        <w:div w:id="1034768377">
          <w:marLeft w:val="0"/>
          <w:marRight w:val="0"/>
          <w:marTop w:val="0"/>
          <w:marBottom w:val="0"/>
          <w:divBdr>
            <w:top w:val="none" w:sz="0" w:space="0" w:color="auto"/>
            <w:left w:val="none" w:sz="0" w:space="0" w:color="auto"/>
            <w:bottom w:val="none" w:sz="0" w:space="0" w:color="auto"/>
            <w:right w:val="none" w:sz="0" w:space="0" w:color="auto"/>
          </w:divBdr>
        </w:div>
        <w:div w:id="904949919">
          <w:marLeft w:val="0"/>
          <w:marRight w:val="0"/>
          <w:marTop w:val="0"/>
          <w:marBottom w:val="0"/>
          <w:divBdr>
            <w:top w:val="none" w:sz="0" w:space="0" w:color="auto"/>
            <w:left w:val="none" w:sz="0" w:space="0" w:color="auto"/>
            <w:bottom w:val="none" w:sz="0" w:space="0" w:color="auto"/>
            <w:right w:val="none" w:sz="0" w:space="0" w:color="auto"/>
          </w:divBdr>
        </w:div>
        <w:div w:id="449982401">
          <w:marLeft w:val="0"/>
          <w:marRight w:val="0"/>
          <w:marTop w:val="0"/>
          <w:marBottom w:val="0"/>
          <w:divBdr>
            <w:top w:val="none" w:sz="0" w:space="0" w:color="auto"/>
            <w:left w:val="none" w:sz="0" w:space="0" w:color="auto"/>
            <w:bottom w:val="none" w:sz="0" w:space="0" w:color="auto"/>
            <w:right w:val="none" w:sz="0" w:space="0" w:color="auto"/>
          </w:divBdr>
        </w:div>
        <w:div w:id="147329110">
          <w:marLeft w:val="0"/>
          <w:marRight w:val="0"/>
          <w:marTop w:val="0"/>
          <w:marBottom w:val="0"/>
          <w:divBdr>
            <w:top w:val="none" w:sz="0" w:space="0" w:color="auto"/>
            <w:left w:val="none" w:sz="0" w:space="0" w:color="auto"/>
            <w:bottom w:val="none" w:sz="0" w:space="0" w:color="auto"/>
            <w:right w:val="none" w:sz="0" w:space="0" w:color="auto"/>
          </w:divBdr>
        </w:div>
        <w:div w:id="1306355730">
          <w:marLeft w:val="0"/>
          <w:marRight w:val="0"/>
          <w:marTop w:val="0"/>
          <w:marBottom w:val="0"/>
          <w:divBdr>
            <w:top w:val="none" w:sz="0" w:space="0" w:color="auto"/>
            <w:left w:val="none" w:sz="0" w:space="0" w:color="auto"/>
            <w:bottom w:val="none" w:sz="0" w:space="0" w:color="auto"/>
            <w:right w:val="none" w:sz="0" w:space="0" w:color="auto"/>
          </w:divBdr>
        </w:div>
        <w:div w:id="638801968">
          <w:marLeft w:val="0"/>
          <w:marRight w:val="0"/>
          <w:marTop w:val="0"/>
          <w:marBottom w:val="0"/>
          <w:divBdr>
            <w:top w:val="none" w:sz="0" w:space="0" w:color="auto"/>
            <w:left w:val="none" w:sz="0" w:space="0" w:color="auto"/>
            <w:bottom w:val="none" w:sz="0" w:space="0" w:color="auto"/>
            <w:right w:val="none" w:sz="0" w:space="0" w:color="auto"/>
          </w:divBdr>
        </w:div>
        <w:div w:id="1172993034">
          <w:marLeft w:val="0"/>
          <w:marRight w:val="0"/>
          <w:marTop w:val="0"/>
          <w:marBottom w:val="0"/>
          <w:divBdr>
            <w:top w:val="none" w:sz="0" w:space="0" w:color="auto"/>
            <w:left w:val="none" w:sz="0" w:space="0" w:color="auto"/>
            <w:bottom w:val="none" w:sz="0" w:space="0" w:color="auto"/>
            <w:right w:val="none" w:sz="0" w:space="0" w:color="auto"/>
          </w:divBdr>
        </w:div>
        <w:div w:id="1068308562">
          <w:marLeft w:val="0"/>
          <w:marRight w:val="0"/>
          <w:marTop w:val="0"/>
          <w:marBottom w:val="0"/>
          <w:divBdr>
            <w:top w:val="none" w:sz="0" w:space="0" w:color="auto"/>
            <w:left w:val="none" w:sz="0" w:space="0" w:color="auto"/>
            <w:bottom w:val="none" w:sz="0" w:space="0" w:color="auto"/>
            <w:right w:val="none" w:sz="0" w:space="0" w:color="auto"/>
          </w:divBdr>
        </w:div>
      </w:divsChild>
    </w:div>
    <w:div w:id="371341359">
      <w:bodyDiv w:val="1"/>
      <w:marLeft w:val="0"/>
      <w:marRight w:val="0"/>
      <w:marTop w:val="0"/>
      <w:marBottom w:val="0"/>
      <w:divBdr>
        <w:top w:val="none" w:sz="0" w:space="0" w:color="auto"/>
        <w:left w:val="none" w:sz="0" w:space="0" w:color="auto"/>
        <w:bottom w:val="none" w:sz="0" w:space="0" w:color="auto"/>
        <w:right w:val="none" w:sz="0" w:space="0" w:color="auto"/>
      </w:divBdr>
    </w:div>
    <w:div w:id="423574076">
      <w:bodyDiv w:val="1"/>
      <w:marLeft w:val="0"/>
      <w:marRight w:val="0"/>
      <w:marTop w:val="0"/>
      <w:marBottom w:val="0"/>
      <w:divBdr>
        <w:top w:val="none" w:sz="0" w:space="0" w:color="auto"/>
        <w:left w:val="none" w:sz="0" w:space="0" w:color="auto"/>
        <w:bottom w:val="none" w:sz="0" w:space="0" w:color="auto"/>
        <w:right w:val="none" w:sz="0" w:space="0" w:color="auto"/>
      </w:divBdr>
    </w:div>
    <w:div w:id="458500910">
      <w:bodyDiv w:val="1"/>
      <w:marLeft w:val="0"/>
      <w:marRight w:val="0"/>
      <w:marTop w:val="0"/>
      <w:marBottom w:val="0"/>
      <w:divBdr>
        <w:top w:val="none" w:sz="0" w:space="0" w:color="auto"/>
        <w:left w:val="none" w:sz="0" w:space="0" w:color="auto"/>
        <w:bottom w:val="none" w:sz="0" w:space="0" w:color="auto"/>
        <w:right w:val="none" w:sz="0" w:space="0" w:color="auto"/>
      </w:divBdr>
    </w:div>
    <w:div w:id="463306277">
      <w:bodyDiv w:val="1"/>
      <w:marLeft w:val="0"/>
      <w:marRight w:val="0"/>
      <w:marTop w:val="0"/>
      <w:marBottom w:val="0"/>
      <w:divBdr>
        <w:top w:val="none" w:sz="0" w:space="0" w:color="auto"/>
        <w:left w:val="none" w:sz="0" w:space="0" w:color="auto"/>
        <w:bottom w:val="none" w:sz="0" w:space="0" w:color="auto"/>
        <w:right w:val="none" w:sz="0" w:space="0" w:color="auto"/>
      </w:divBdr>
    </w:div>
    <w:div w:id="468405825">
      <w:bodyDiv w:val="1"/>
      <w:marLeft w:val="0"/>
      <w:marRight w:val="0"/>
      <w:marTop w:val="0"/>
      <w:marBottom w:val="0"/>
      <w:divBdr>
        <w:top w:val="none" w:sz="0" w:space="0" w:color="auto"/>
        <w:left w:val="none" w:sz="0" w:space="0" w:color="auto"/>
        <w:bottom w:val="none" w:sz="0" w:space="0" w:color="auto"/>
        <w:right w:val="none" w:sz="0" w:space="0" w:color="auto"/>
      </w:divBdr>
      <w:divsChild>
        <w:div w:id="1770159956">
          <w:marLeft w:val="0"/>
          <w:marRight w:val="0"/>
          <w:marTop w:val="0"/>
          <w:marBottom w:val="0"/>
          <w:divBdr>
            <w:top w:val="none" w:sz="0" w:space="0" w:color="auto"/>
            <w:left w:val="none" w:sz="0" w:space="0" w:color="auto"/>
            <w:bottom w:val="none" w:sz="0" w:space="0" w:color="auto"/>
            <w:right w:val="none" w:sz="0" w:space="0" w:color="auto"/>
          </w:divBdr>
        </w:div>
        <w:div w:id="1914898250">
          <w:marLeft w:val="0"/>
          <w:marRight w:val="0"/>
          <w:marTop w:val="0"/>
          <w:marBottom w:val="0"/>
          <w:divBdr>
            <w:top w:val="none" w:sz="0" w:space="0" w:color="auto"/>
            <w:left w:val="none" w:sz="0" w:space="0" w:color="auto"/>
            <w:bottom w:val="none" w:sz="0" w:space="0" w:color="auto"/>
            <w:right w:val="none" w:sz="0" w:space="0" w:color="auto"/>
          </w:divBdr>
          <w:divsChild>
            <w:div w:id="19720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7516">
      <w:bodyDiv w:val="1"/>
      <w:marLeft w:val="0"/>
      <w:marRight w:val="0"/>
      <w:marTop w:val="0"/>
      <w:marBottom w:val="0"/>
      <w:divBdr>
        <w:top w:val="none" w:sz="0" w:space="0" w:color="auto"/>
        <w:left w:val="none" w:sz="0" w:space="0" w:color="auto"/>
        <w:bottom w:val="none" w:sz="0" w:space="0" w:color="auto"/>
        <w:right w:val="none" w:sz="0" w:space="0" w:color="auto"/>
      </w:divBdr>
    </w:div>
    <w:div w:id="589239495">
      <w:bodyDiv w:val="1"/>
      <w:marLeft w:val="0"/>
      <w:marRight w:val="0"/>
      <w:marTop w:val="0"/>
      <w:marBottom w:val="0"/>
      <w:divBdr>
        <w:top w:val="none" w:sz="0" w:space="0" w:color="auto"/>
        <w:left w:val="none" w:sz="0" w:space="0" w:color="auto"/>
        <w:bottom w:val="none" w:sz="0" w:space="0" w:color="auto"/>
        <w:right w:val="none" w:sz="0" w:space="0" w:color="auto"/>
      </w:divBdr>
    </w:div>
    <w:div w:id="657155512">
      <w:bodyDiv w:val="1"/>
      <w:marLeft w:val="0"/>
      <w:marRight w:val="0"/>
      <w:marTop w:val="0"/>
      <w:marBottom w:val="0"/>
      <w:divBdr>
        <w:top w:val="none" w:sz="0" w:space="0" w:color="auto"/>
        <w:left w:val="none" w:sz="0" w:space="0" w:color="auto"/>
        <w:bottom w:val="none" w:sz="0" w:space="0" w:color="auto"/>
        <w:right w:val="none" w:sz="0" w:space="0" w:color="auto"/>
      </w:divBdr>
    </w:div>
    <w:div w:id="783041502">
      <w:bodyDiv w:val="1"/>
      <w:marLeft w:val="0"/>
      <w:marRight w:val="0"/>
      <w:marTop w:val="0"/>
      <w:marBottom w:val="0"/>
      <w:divBdr>
        <w:top w:val="none" w:sz="0" w:space="0" w:color="auto"/>
        <w:left w:val="none" w:sz="0" w:space="0" w:color="auto"/>
        <w:bottom w:val="none" w:sz="0" w:space="0" w:color="auto"/>
        <w:right w:val="none" w:sz="0" w:space="0" w:color="auto"/>
      </w:divBdr>
    </w:div>
    <w:div w:id="860321006">
      <w:bodyDiv w:val="1"/>
      <w:marLeft w:val="0"/>
      <w:marRight w:val="0"/>
      <w:marTop w:val="0"/>
      <w:marBottom w:val="0"/>
      <w:divBdr>
        <w:top w:val="none" w:sz="0" w:space="0" w:color="auto"/>
        <w:left w:val="none" w:sz="0" w:space="0" w:color="auto"/>
        <w:bottom w:val="none" w:sz="0" w:space="0" w:color="auto"/>
        <w:right w:val="none" w:sz="0" w:space="0" w:color="auto"/>
      </w:divBdr>
    </w:div>
    <w:div w:id="901646120">
      <w:bodyDiv w:val="1"/>
      <w:marLeft w:val="0"/>
      <w:marRight w:val="0"/>
      <w:marTop w:val="0"/>
      <w:marBottom w:val="0"/>
      <w:divBdr>
        <w:top w:val="none" w:sz="0" w:space="0" w:color="auto"/>
        <w:left w:val="none" w:sz="0" w:space="0" w:color="auto"/>
        <w:bottom w:val="none" w:sz="0" w:space="0" w:color="auto"/>
        <w:right w:val="none" w:sz="0" w:space="0" w:color="auto"/>
      </w:divBdr>
    </w:div>
    <w:div w:id="919829244">
      <w:bodyDiv w:val="1"/>
      <w:marLeft w:val="0"/>
      <w:marRight w:val="0"/>
      <w:marTop w:val="0"/>
      <w:marBottom w:val="0"/>
      <w:divBdr>
        <w:top w:val="none" w:sz="0" w:space="0" w:color="auto"/>
        <w:left w:val="none" w:sz="0" w:space="0" w:color="auto"/>
        <w:bottom w:val="none" w:sz="0" w:space="0" w:color="auto"/>
        <w:right w:val="none" w:sz="0" w:space="0" w:color="auto"/>
      </w:divBdr>
    </w:div>
    <w:div w:id="924804469">
      <w:bodyDiv w:val="1"/>
      <w:marLeft w:val="0"/>
      <w:marRight w:val="0"/>
      <w:marTop w:val="0"/>
      <w:marBottom w:val="0"/>
      <w:divBdr>
        <w:top w:val="none" w:sz="0" w:space="0" w:color="auto"/>
        <w:left w:val="none" w:sz="0" w:space="0" w:color="auto"/>
        <w:bottom w:val="none" w:sz="0" w:space="0" w:color="auto"/>
        <w:right w:val="none" w:sz="0" w:space="0" w:color="auto"/>
      </w:divBdr>
    </w:div>
    <w:div w:id="934441763">
      <w:bodyDiv w:val="1"/>
      <w:marLeft w:val="0"/>
      <w:marRight w:val="0"/>
      <w:marTop w:val="0"/>
      <w:marBottom w:val="0"/>
      <w:divBdr>
        <w:top w:val="none" w:sz="0" w:space="0" w:color="auto"/>
        <w:left w:val="none" w:sz="0" w:space="0" w:color="auto"/>
        <w:bottom w:val="none" w:sz="0" w:space="0" w:color="auto"/>
        <w:right w:val="none" w:sz="0" w:space="0" w:color="auto"/>
      </w:divBdr>
    </w:div>
    <w:div w:id="935596110">
      <w:bodyDiv w:val="1"/>
      <w:marLeft w:val="0"/>
      <w:marRight w:val="0"/>
      <w:marTop w:val="0"/>
      <w:marBottom w:val="0"/>
      <w:divBdr>
        <w:top w:val="none" w:sz="0" w:space="0" w:color="auto"/>
        <w:left w:val="none" w:sz="0" w:space="0" w:color="auto"/>
        <w:bottom w:val="none" w:sz="0" w:space="0" w:color="auto"/>
        <w:right w:val="none" w:sz="0" w:space="0" w:color="auto"/>
      </w:divBdr>
    </w:div>
    <w:div w:id="1023244279">
      <w:bodyDiv w:val="1"/>
      <w:marLeft w:val="0"/>
      <w:marRight w:val="0"/>
      <w:marTop w:val="0"/>
      <w:marBottom w:val="0"/>
      <w:divBdr>
        <w:top w:val="none" w:sz="0" w:space="0" w:color="auto"/>
        <w:left w:val="none" w:sz="0" w:space="0" w:color="auto"/>
        <w:bottom w:val="none" w:sz="0" w:space="0" w:color="auto"/>
        <w:right w:val="none" w:sz="0" w:space="0" w:color="auto"/>
      </w:divBdr>
    </w:div>
    <w:div w:id="1045831548">
      <w:bodyDiv w:val="1"/>
      <w:marLeft w:val="0"/>
      <w:marRight w:val="0"/>
      <w:marTop w:val="0"/>
      <w:marBottom w:val="0"/>
      <w:divBdr>
        <w:top w:val="none" w:sz="0" w:space="0" w:color="auto"/>
        <w:left w:val="none" w:sz="0" w:space="0" w:color="auto"/>
        <w:bottom w:val="none" w:sz="0" w:space="0" w:color="auto"/>
        <w:right w:val="none" w:sz="0" w:space="0" w:color="auto"/>
      </w:divBdr>
    </w:div>
    <w:div w:id="1065373522">
      <w:bodyDiv w:val="1"/>
      <w:marLeft w:val="0"/>
      <w:marRight w:val="0"/>
      <w:marTop w:val="0"/>
      <w:marBottom w:val="0"/>
      <w:divBdr>
        <w:top w:val="none" w:sz="0" w:space="0" w:color="auto"/>
        <w:left w:val="none" w:sz="0" w:space="0" w:color="auto"/>
        <w:bottom w:val="none" w:sz="0" w:space="0" w:color="auto"/>
        <w:right w:val="none" w:sz="0" w:space="0" w:color="auto"/>
      </w:divBdr>
    </w:div>
    <w:div w:id="1293250957">
      <w:bodyDiv w:val="1"/>
      <w:marLeft w:val="0"/>
      <w:marRight w:val="0"/>
      <w:marTop w:val="0"/>
      <w:marBottom w:val="0"/>
      <w:divBdr>
        <w:top w:val="none" w:sz="0" w:space="0" w:color="auto"/>
        <w:left w:val="none" w:sz="0" w:space="0" w:color="auto"/>
        <w:bottom w:val="none" w:sz="0" w:space="0" w:color="auto"/>
        <w:right w:val="none" w:sz="0" w:space="0" w:color="auto"/>
      </w:divBdr>
    </w:div>
    <w:div w:id="1341203311">
      <w:bodyDiv w:val="1"/>
      <w:marLeft w:val="0"/>
      <w:marRight w:val="0"/>
      <w:marTop w:val="0"/>
      <w:marBottom w:val="0"/>
      <w:divBdr>
        <w:top w:val="none" w:sz="0" w:space="0" w:color="auto"/>
        <w:left w:val="none" w:sz="0" w:space="0" w:color="auto"/>
        <w:bottom w:val="none" w:sz="0" w:space="0" w:color="auto"/>
        <w:right w:val="none" w:sz="0" w:space="0" w:color="auto"/>
      </w:divBdr>
    </w:div>
    <w:div w:id="1394691634">
      <w:bodyDiv w:val="1"/>
      <w:marLeft w:val="0"/>
      <w:marRight w:val="0"/>
      <w:marTop w:val="0"/>
      <w:marBottom w:val="0"/>
      <w:divBdr>
        <w:top w:val="none" w:sz="0" w:space="0" w:color="auto"/>
        <w:left w:val="none" w:sz="0" w:space="0" w:color="auto"/>
        <w:bottom w:val="none" w:sz="0" w:space="0" w:color="auto"/>
        <w:right w:val="none" w:sz="0" w:space="0" w:color="auto"/>
      </w:divBdr>
    </w:div>
    <w:div w:id="1522013802">
      <w:bodyDiv w:val="1"/>
      <w:marLeft w:val="0"/>
      <w:marRight w:val="0"/>
      <w:marTop w:val="0"/>
      <w:marBottom w:val="0"/>
      <w:divBdr>
        <w:top w:val="none" w:sz="0" w:space="0" w:color="auto"/>
        <w:left w:val="none" w:sz="0" w:space="0" w:color="auto"/>
        <w:bottom w:val="none" w:sz="0" w:space="0" w:color="auto"/>
        <w:right w:val="none" w:sz="0" w:space="0" w:color="auto"/>
      </w:divBdr>
    </w:div>
    <w:div w:id="1537694673">
      <w:bodyDiv w:val="1"/>
      <w:marLeft w:val="0"/>
      <w:marRight w:val="0"/>
      <w:marTop w:val="0"/>
      <w:marBottom w:val="0"/>
      <w:divBdr>
        <w:top w:val="none" w:sz="0" w:space="0" w:color="auto"/>
        <w:left w:val="none" w:sz="0" w:space="0" w:color="auto"/>
        <w:bottom w:val="none" w:sz="0" w:space="0" w:color="auto"/>
        <w:right w:val="none" w:sz="0" w:space="0" w:color="auto"/>
      </w:divBdr>
    </w:div>
    <w:div w:id="1658269734">
      <w:bodyDiv w:val="1"/>
      <w:marLeft w:val="0"/>
      <w:marRight w:val="0"/>
      <w:marTop w:val="0"/>
      <w:marBottom w:val="0"/>
      <w:divBdr>
        <w:top w:val="none" w:sz="0" w:space="0" w:color="auto"/>
        <w:left w:val="none" w:sz="0" w:space="0" w:color="auto"/>
        <w:bottom w:val="none" w:sz="0" w:space="0" w:color="auto"/>
        <w:right w:val="none" w:sz="0" w:space="0" w:color="auto"/>
      </w:divBdr>
    </w:div>
    <w:div w:id="1672559939">
      <w:bodyDiv w:val="1"/>
      <w:marLeft w:val="0"/>
      <w:marRight w:val="0"/>
      <w:marTop w:val="0"/>
      <w:marBottom w:val="0"/>
      <w:divBdr>
        <w:top w:val="none" w:sz="0" w:space="0" w:color="auto"/>
        <w:left w:val="none" w:sz="0" w:space="0" w:color="auto"/>
        <w:bottom w:val="none" w:sz="0" w:space="0" w:color="auto"/>
        <w:right w:val="none" w:sz="0" w:space="0" w:color="auto"/>
      </w:divBdr>
    </w:div>
    <w:div w:id="1717240411">
      <w:bodyDiv w:val="1"/>
      <w:marLeft w:val="0"/>
      <w:marRight w:val="0"/>
      <w:marTop w:val="0"/>
      <w:marBottom w:val="0"/>
      <w:divBdr>
        <w:top w:val="none" w:sz="0" w:space="0" w:color="auto"/>
        <w:left w:val="none" w:sz="0" w:space="0" w:color="auto"/>
        <w:bottom w:val="none" w:sz="0" w:space="0" w:color="auto"/>
        <w:right w:val="none" w:sz="0" w:space="0" w:color="auto"/>
      </w:divBdr>
    </w:div>
    <w:div w:id="1767724156">
      <w:bodyDiv w:val="1"/>
      <w:marLeft w:val="0"/>
      <w:marRight w:val="0"/>
      <w:marTop w:val="0"/>
      <w:marBottom w:val="0"/>
      <w:divBdr>
        <w:top w:val="none" w:sz="0" w:space="0" w:color="auto"/>
        <w:left w:val="none" w:sz="0" w:space="0" w:color="auto"/>
        <w:bottom w:val="none" w:sz="0" w:space="0" w:color="auto"/>
        <w:right w:val="none" w:sz="0" w:space="0" w:color="auto"/>
      </w:divBdr>
    </w:div>
    <w:div w:id="1888297372">
      <w:bodyDiv w:val="1"/>
      <w:marLeft w:val="0"/>
      <w:marRight w:val="0"/>
      <w:marTop w:val="0"/>
      <w:marBottom w:val="0"/>
      <w:divBdr>
        <w:top w:val="none" w:sz="0" w:space="0" w:color="auto"/>
        <w:left w:val="none" w:sz="0" w:space="0" w:color="auto"/>
        <w:bottom w:val="none" w:sz="0" w:space="0" w:color="auto"/>
        <w:right w:val="none" w:sz="0" w:space="0" w:color="auto"/>
      </w:divBdr>
      <w:divsChild>
        <w:div w:id="321396980">
          <w:marLeft w:val="0"/>
          <w:marRight w:val="0"/>
          <w:marTop w:val="0"/>
          <w:marBottom w:val="0"/>
          <w:divBdr>
            <w:top w:val="none" w:sz="0" w:space="0" w:color="auto"/>
            <w:left w:val="none" w:sz="0" w:space="0" w:color="auto"/>
            <w:bottom w:val="none" w:sz="0" w:space="0" w:color="auto"/>
            <w:right w:val="none" w:sz="0" w:space="0" w:color="auto"/>
          </w:divBdr>
        </w:div>
        <w:div w:id="1180435342">
          <w:marLeft w:val="0"/>
          <w:marRight w:val="0"/>
          <w:marTop w:val="0"/>
          <w:marBottom w:val="0"/>
          <w:divBdr>
            <w:top w:val="none" w:sz="0" w:space="0" w:color="auto"/>
            <w:left w:val="none" w:sz="0" w:space="0" w:color="auto"/>
            <w:bottom w:val="none" w:sz="0" w:space="0" w:color="auto"/>
            <w:right w:val="none" w:sz="0" w:space="0" w:color="auto"/>
          </w:divBdr>
        </w:div>
      </w:divsChild>
    </w:div>
    <w:div w:id="1925647692">
      <w:bodyDiv w:val="1"/>
      <w:marLeft w:val="0"/>
      <w:marRight w:val="0"/>
      <w:marTop w:val="0"/>
      <w:marBottom w:val="0"/>
      <w:divBdr>
        <w:top w:val="none" w:sz="0" w:space="0" w:color="auto"/>
        <w:left w:val="none" w:sz="0" w:space="0" w:color="auto"/>
        <w:bottom w:val="none" w:sz="0" w:space="0" w:color="auto"/>
        <w:right w:val="none" w:sz="0" w:space="0" w:color="auto"/>
      </w:divBdr>
    </w:div>
    <w:div w:id="1996103096">
      <w:bodyDiv w:val="1"/>
      <w:marLeft w:val="0"/>
      <w:marRight w:val="0"/>
      <w:marTop w:val="0"/>
      <w:marBottom w:val="0"/>
      <w:divBdr>
        <w:top w:val="none" w:sz="0" w:space="0" w:color="auto"/>
        <w:left w:val="none" w:sz="0" w:space="0" w:color="auto"/>
        <w:bottom w:val="none" w:sz="0" w:space="0" w:color="auto"/>
        <w:right w:val="none" w:sz="0" w:space="0" w:color="auto"/>
      </w:divBdr>
    </w:div>
    <w:div w:id="2031759628">
      <w:bodyDiv w:val="1"/>
      <w:marLeft w:val="0"/>
      <w:marRight w:val="0"/>
      <w:marTop w:val="0"/>
      <w:marBottom w:val="0"/>
      <w:divBdr>
        <w:top w:val="none" w:sz="0" w:space="0" w:color="auto"/>
        <w:left w:val="none" w:sz="0" w:space="0" w:color="auto"/>
        <w:bottom w:val="none" w:sz="0" w:space="0" w:color="auto"/>
        <w:right w:val="none" w:sz="0" w:space="0" w:color="auto"/>
      </w:divBdr>
    </w:div>
    <w:div w:id="2061588654">
      <w:bodyDiv w:val="1"/>
      <w:marLeft w:val="0"/>
      <w:marRight w:val="0"/>
      <w:marTop w:val="0"/>
      <w:marBottom w:val="0"/>
      <w:divBdr>
        <w:top w:val="none" w:sz="0" w:space="0" w:color="auto"/>
        <w:left w:val="none" w:sz="0" w:space="0" w:color="auto"/>
        <w:bottom w:val="none" w:sz="0" w:space="0" w:color="auto"/>
        <w:right w:val="none" w:sz="0" w:space="0" w:color="auto"/>
      </w:divBdr>
    </w:div>
    <w:div w:id="2080055079">
      <w:bodyDiv w:val="1"/>
      <w:marLeft w:val="0"/>
      <w:marRight w:val="0"/>
      <w:marTop w:val="0"/>
      <w:marBottom w:val="0"/>
      <w:divBdr>
        <w:top w:val="none" w:sz="0" w:space="0" w:color="auto"/>
        <w:left w:val="none" w:sz="0" w:space="0" w:color="auto"/>
        <w:bottom w:val="none" w:sz="0" w:space="0" w:color="auto"/>
        <w:right w:val="none" w:sz="0" w:space="0" w:color="auto"/>
      </w:divBdr>
      <w:divsChild>
        <w:div w:id="1136876209">
          <w:marLeft w:val="0"/>
          <w:marRight w:val="0"/>
          <w:marTop w:val="0"/>
          <w:marBottom w:val="0"/>
          <w:divBdr>
            <w:top w:val="none" w:sz="0" w:space="0" w:color="auto"/>
            <w:left w:val="none" w:sz="0" w:space="0" w:color="auto"/>
            <w:bottom w:val="none" w:sz="0" w:space="0" w:color="auto"/>
            <w:right w:val="none" w:sz="0" w:space="0" w:color="auto"/>
          </w:divBdr>
        </w:div>
        <w:div w:id="1629623260">
          <w:marLeft w:val="0"/>
          <w:marRight w:val="0"/>
          <w:marTop w:val="0"/>
          <w:marBottom w:val="0"/>
          <w:divBdr>
            <w:top w:val="none" w:sz="0" w:space="0" w:color="auto"/>
            <w:left w:val="none" w:sz="0" w:space="0" w:color="auto"/>
            <w:bottom w:val="none" w:sz="0" w:space="0" w:color="auto"/>
            <w:right w:val="none" w:sz="0" w:space="0" w:color="auto"/>
          </w:divBdr>
          <w:divsChild>
            <w:div w:id="16216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5253">
      <w:bodyDiv w:val="1"/>
      <w:marLeft w:val="0"/>
      <w:marRight w:val="0"/>
      <w:marTop w:val="0"/>
      <w:marBottom w:val="0"/>
      <w:divBdr>
        <w:top w:val="none" w:sz="0" w:space="0" w:color="auto"/>
        <w:left w:val="none" w:sz="0" w:space="0" w:color="auto"/>
        <w:bottom w:val="none" w:sz="0" w:space="0" w:color="auto"/>
        <w:right w:val="none" w:sz="0" w:space="0" w:color="auto"/>
      </w:divBdr>
    </w:div>
    <w:div w:id="214134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tickets.parnanoronha.com.br" TargetMode="Externa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onha.pe.gov" TargetMode="External"/><Relationship Id="rId5" Type="http://schemas.openxmlformats.org/officeDocument/2006/relationships/styles" Target="styles.xml"/><Relationship Id="rId15" Type="http://schemas.openxmlformats.org/officeDocument/2006/relationships/hyperlink" Target="http://www.allreps.com"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C0B3D-B10F-4ACA-AAE8-C450C06A3802}">
  <ds:schemaRefs>
    <ds:schemaRef ds:uri="http://schemas.microsoft.com/sharepoint/v3/contenttype/forms"/>
  </ds:schemaRefs>
</ds:datastoreItem>
</file>

<file path=customXml/itemProps2.xml><?xml version="1.0" encoding="utf-8"?>
<ds:datastoreItem xmlns:ds="http://schemas.openxmlformats.org/officeDocument/2006/customXml" ds:itemID="{BA1310E6-CA56-411E-9070-695D5AAE3C80}">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B0DEF325-7642-432A-A70A-8CCA866F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6207</Words>
  <Characters>34140</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dcterms:created xsi:type="dcterms:W3CDTF">2025-09-01T20:35:00Z</dcterms:created>
  <dcterms:modified xsi:type="dcterms:W3CDTF">2025-09-01T20:35:00Z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13307400</vt:r8>
  </property>
  <property fmtid="{D5CDD505-2E9C-101B-9397-08002B2CF9AE}" pid="4" name="MediaServiceImageTags">
    <vt:lpwstr/>
  </property>
</Properties>
</file>