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1948C" w14:textId="53E70B0F" w:rsidR="002D35CF" w:rsidRDefault="002D35CF" w:rsidP="001D00E4">
      <w:pPr>
        <w:spacing w:after="0" w:line="240" w:lineRule="auto"/>
        <w:jc w:val="center"/>
        <w:rPr>
          <w:rFonts w:ascii="Century Gothic" w:hAnsi="Century Gothic" w:cs="Calibri"/>
          <w:b/>
          <w:bCs/>
          <w:color w:val="002060"/>
          <w:sz w:val="36"/>
          <w:szCs w:val="36"/>
        </w:rPr>
      </w:pPr>
      <w:r>
        <w:rPr>
          <w:noProof/>
        </w:rPr>
        <w:drawing>
          <wp:anchor distT="0" distB="0" distL="114300" distR="114300" simplePos="0" relativeHeight="251658240" behindDoc="0" locked="0" layoutInCell="1" allowOverlap="1" wp14:anchorId="0D738A2E" wp14:editId="38676D64">
            <wp:simplePos x="0" y="0"/>
            <wp:positionH relativeFrom="column">
              <wp:posOffset>-241935</wp:posOffset>
            </wp:positionH>
            <wp:positionV relativeFrom="paragraph">
              <wp:posOffset>0</wp:posOffset>
            </wp:positionV>
            <wp:extent cx="6379210" cy="2066290"/>
            <wp:effectExtent l="0" t="0" r="2540" b="0"/>
            <wp:wrapSquare wrapText="bothSides"/>
            <wp:docPr id="13174864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486476" name=""/>
                    <pic:cNvPicPr/>
                  </pic:nvPicPr>
                  <pic:blipFill>
                    <a:blip r:embed="rId11">
                      <a:extLst>
                        <a:ext uri="{28A0092B-C50C-407E-A947-70E740481C1C}">
                          <a14:useLocalDpi xmlns:a14="http://schemas.microsoft.com/office/drawing/2010/main" val="0"/>
                        </a:ext>
                      </a:extLst>
                    </a:blip>
                    <a:stretch>
                      <a:fillRect/>
                    </a:stretch>
                  </pic:blipFill>
                  <pic:spPr>
                    <a:xfrm>
                      <a:off x="0" y="0"/>
                      <a:ext cx="6379210" cy="2066290"/>
                    </a:xfrm>
                    <a:prstGeom prst="rect">
                      <a:avLst/>
                    </a:prstGeom>
                  </pic:spPr>
                </pic:pic>
              </a:graphicData>
            </a:graphic>
            <wp14:sizeRelH relativeFrom="margin">
              <wp14:pctWidth>0</wp14:pctWidth>
            </wp14:sizeRelH>
            <wp14:sizeRelV relativeFrom="margin">
              <wp14:pctHeight>0</wp14:pctHeight>
            </wp14:sizeRelV>
          </wp:anchor>
        </w:drawing>
      </w:r>
    </w:p>
    <w:p w14:paraId="5BB84B91" w14:textId="6C01D12B" w:rsidR="00857066" w:rsidRPr="003A3493" w:rsidRDefault="00694E0D" w:rsidP="001D00E4">
      <w:pPr>
        <w:spacing w:after="0" w:line="240" w:lineRule="auto"/>
        <w:jc w:val="center"/>
        <w:rPr>
          <w:rFonts w:ascii="Calibri" w:hAnsi="Calibri" w:cs="Calibri"/>
          <w:b/>
          <w:bCs/>
          <w:color w:val="002060"/>
          <w:sz w:val="36"/>
          <w:szCs w:val="36"/>
        </w:rPr>
      </w:pPr>
      <w:r>
        <w:rPr>
          <w:rFonts w:ascii="Century Gothic" w:hAnsi="Century Gothic" w:cs="Calibri"/>
          <w:b/>
          <w:bCs/>
          <w:color w:val="002060"/>
          <w:sz w:val="36"/>
          <w:szCs w:val="36"/>
        </w:rPr>
        <w:t>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3</w:t>
      </w:r>
      <w:r w:rsidR="00CE4CC6" w:rsidRPr="003A3493">
        <w:rPr>
          <w:rFonts w:ascii="Century Gothic" w:hAnsi="Century Gothic" w:cs="Calibri"/>
          <w:b/>
          <w:bCs/>
          <w:color w:val="002060"/>
          <w:sz w:val="36"/>
          <w:szCs w:val="36"/>
        </w:rPr>
        <w:t xml:space="preserve"> NOCHES</w:t>
      </w:r>
    </w:p>
    <w:p w14:paraId="77C4F71F" w14:textId="1AF256D9"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66D7F053" w14:textId="26E1AC69" w:rsidR="004555AD" w:rsidRDefault="00D569B2" w:rsidP="002169A0">
      <w:pPr>
        <w:pStyle w:val="itinerario"/>
      </w:pPr>
      <w:r w:rsidRPr="00D569B2">
        <w:t>Santiago, la capital de Chile, es una ciudad dinámica rodeada por los Andes, donde se combinan la modernidad, la historia y la cultura. A solo unas horas de la ciudad, se encuentran los viñedos de la región central, famosos por su tradición vinícola. Estos viñedos ofrecen una experiencia única, donde los visitantes pueden recorrer las bodegas, conocer el proceso de producción del vino y disfrutar de catas en un entorno natural impresionante, rodeado de paisajes de montañas y viñedos. Es el lugar perfecto para combinar el turismo urbano de Santiago con la tranquilidad y belleza de los viñedos chilenos.</w:t>
      </w:r>
    </w:p>
    <w:p w14:paraId="258C1403" w14:textId="77777777" w:rsidR="00D569B2" w:rsidRPr="003A3493" w:rsidRDefault="00D569B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32239103" w14:textId="74D4FEF1" w:rsidR="00C9635D" w:rsidRPr="009039B5" w:rsidRDefault="008F5F8C" w:rsidP="00C9635D">
      <w:pPr>
        <w:pStyle w:val="itinerario"/>
        <w:numPr>
          <w:ilvl w:val="0"/>
          <w:numId w:val="1"/>
        </w:numPr>
        <w:rPr>
          <w:color w:val="auto"/>
        </w:rPr>
      </w:pPr>
      <w:r w:rsidRPr="009039B5">
        <w:rPr>
          <w:color w:val="auto"/>
        </w:rPr>
        <w:t>3</w:t>
      </w:r>
      <w:r w:rsidR="00C9635D" w:rsidRPr="009039B5">
        <w:rPr>
          <w:color w:val="auto"/>
        </w:rPr>
        <w:t xml:space="preserve"> noches de alojamiento en </w:t>
      </w:r>
      <w:r w:rsidR="00242D01" w:rsidRPr="009039B5">
        <w:rPr>
          <w:color w:val="auto"/>
        </w:rPr>
        <w:t xml:space="preserve">Santiago </w:t>
      </w:r>
      <w:r w:rsidR="00C9635D" w:rsidRPr="009039B5">
        <w:rPr>
          <w:color w:val="auto"/>
        </w:rPr>
        <w:t>en el hotel seleccionado</w:t>
      </w:r>
      <w:r w:rsidR="006F42E7" w:rsidRPr="009039B5">
        <w:rPr>
          <w:color w:val="auto"/>
        </w:rPr>
        <w:t>.</w:t>
      </w:r>
    </w:p>
    <w:p w14:paraId="3BE7BB4C" w14:textId="7DBEFBB9" w:rsidR="00C9635D" w:rsidRDefault="00C9635D" w:rsidP="004555AD">
      <w:pPr>
        <w:pStyle w:val="itinerario"/>
        <w:numPr>
          <w:ilvl w:val="0"/>
          <w:numId w:val="1"/>
        </w:numPr>
        <w:rPr>
          <w:color w:val="auto"/>
        </w:rPr>
      </w:pPr>
      <w:r w:rsidRPr="003A3493">
        <w:rPr>
          <w:color w:val="auto"/>
        </w:rPr>
        <w:t>Traslado aeropuerto</w:t>
      </w:r>
      <w:r w:rsidR="004A507A">
        <w:rPr>
          <w:color w:val="auto"/>
        </w:rPr>
        <w:t xml:space="preserve"> –</w:t>
      </w:r>
      <w:r w:rsidRPr="003A3493">
        <w:rPr>
          <w:color w:val="auto"/>
        </w:rPr>
        <w:t xml:space="preserve"> hotel</w:t>
      </w:r>
      <w:r w:rsidR="004A507A">
        <w:rPr>
          <w:color w:val="auto"/>
        </w:rPr>
        <w:t xml:space="preserve"> –</w:t>
      </w:r>
      <w:r w:rsidRPr="003A3493">
        <w:rPr>
          <w:color w:val="auto"/>
        </w:rPr>
        <w:t xml:space="preserve"> aeropuerto</w:t>
      </w:r>
      <w:r w:rsidR="004A507A">
        <w:rPr>
          <w:color w:val="auto"/>
        </w:rPr>
        <w:t xml:space="preserve">, en servicio </w:t>
      </w:r>
      <w:r w:rsidR="009039B5">
        <w:rPr>
          <w:color w:val="auto"/>
        </w:rPr>
        <w:t>privado</w:t>
      </w:r>
      <w:r w:rsidR="004A507A">
        <w:rPr>
          <w:color w:val="auto"/>
        </w:rPr>
        <w:t>.</w:t>
      </w:r>
    </w:p>
    <w:p w14:paraId="4025567C" w14:textId="776F911A" w:rsidR="00242D01" w:rsidRDefault="00946A0D" w:rsidP="004555AD">
      <w:pPr>
        <w:pStyle w:val="itinerario"/>
        <w:numPr>
          <w:ilvl w:val="0"/>
          <w:numId w:val="1"/>
        </w:numPr>
        <w:rPr>
          <w:color w:val="auto"/>
        </w:rPr>
      </w:pPr>
      <w:r>
        <w:rPr>
          <w:color w:val="auto"/>
        </w:rPr>
        <w:t xml:space="preserve">Excursión de medio día de Santiago con entrada al funicular y teleférico, en servicio compartido. </w:t>
      </w:r>
    </w:p>
    <w:p w14:paraId="08127934" w14:textId="77777777" w:rsidR="002655D6" w:rsidRPr="002655D6" w:rsidRDefault="002655D6" w:rsidP="00DD2A1F">
      <w:pPr>
        <w:pStyle w:val="Prrafodelista"/>
        <w:numPr>
          <w:ilvl w:val="0"/>
          <w:numId w:val="1"/>
        </w:numPr>
      </w:pPr>
      <w:r w:rsidRPr="009D5F7D">
        <w:rPr>
          <w:rFonts w:ascii="Calibri" w:hAnsi="Calibri" w:cs="Calibri"/>
          <w:kern w:val="0"/>
          <w:lang w:bidi="hi-IN"/>
          <w14:ligatures w14:val="none"/>
        </w:rPr>
        <w:t xml:space="preserve">Traslado </w:t>
      </w:r>
      <w:r>
        <w:rPr>
          <w:rFonts w:ascii="Calibri" w:hAnsi="Calibri" w:cs="Calibri"/>
          <w:kern w:val="0"/>
          <w:lang w:bidi="hi-IN"/>
          <w14:ligatures w14:val="none"/>
        </w:rPr>
        <w:t>hotel</w:t>
      </w:r>
      <w:r w:rsidRPr="009D5F7D">
        <w:rPr>
          <w:rFonts w:ascii="Calibri" w:hAnsi="Calibri" w:cs="Calibri"/>
          <w:kern w:val="0"/>
          <w:lang w:bidi="hi-IN"/>
          <w14:ligatures w14:val="none"/>
        </w:rPr>
        <w:t xml:space="preserve"> – Viña Concha y Toro – </w:t>
      </w:r>
      <w:r>
        <w:rPr>
          <w:rFonts w:ascii="Calibri" w:hAnsi="Calibri" w:cs="Calibri"/>
          <w:kern w:val="0"/>
          <w:lang w:bidi="hi-IN"/>
          <w14:ligatures w14:val="none"/>
        </w:rPr>
        <w:t>hotel</w:t>
      </w:r>
      <w:r w:rsidRPr="009D5F7D">
        <w:rPr>
          <w:rFonts w:ascii="Calibri" w:hAnsi="Calibri" w:cs="Calibri"/>
          <w:kern w:val="0"/>
          <w:lang w:bidi="hi-IN"/>
          <w14:ligatures w14:val="none"/>
        </w:rPr>
        <w:t>, en servicio privado.</w:t>
      </w:r>
    </w:p>
    <w:p w14:paraId="6B01E1BD" w14:textId="2C7E65C1" w:rsidR="009D5F7D" w:rsidRPr="002655D6" w:rsidRDefault="004555AD" w:rsidP="00DD2A1F">
      <w:pPr>
        <w:pStyle w:val="Prrafodelista"/>
        <w:numPr>
          <w:ilvl w:val="0"/>
          <w:numId w:val="1"/>
        </w:numPr>
        <w:rPr>
          <w:rFonts w:ascii="Calibri" w:hAnsi="Calibri" w:cs="Calibri"/>
          <w:kern w:val="0"/>
          <w:lang w:bidi="hi-IN"/>
          <w14:ligatures w14:val="none"/>
        </w:rPr>
      </w:pPr>
      <w:r w:rsidRPr="002655D6">
        <w:rPr>
          <w:rFonts w:ascii="Calibri" w:hAnsi="Calibri" w:cs="Calibri"/>
          <w:kern w:val="0"/>
          <w:lang w:bidi="hi-IN"/>
          <w14:ligatures w14:val="none"/>
        </w:rPr>
        <w:t>Excursión</w:t>
      </w:r>
      <w:r w:rsidR="009D5F7D" w:rsidRPr="002655D6">
        <w:rPr>
          <w:rFonts w:ascii="Calibri" w:hAnsi="Calibri" w:cs="Calibri"/>
          <w:kern w:val="0"/>
          <w:lang w:bidi="hi-IN"/>
          <w14:ligatures w14:val="none"/>
        </w:rPr>
        <w:t xml:space="preserve"> de medio día a Viña Concha y Toro con degustación de vinos, en servicio compartido.</w:t>
      </w:r>
    </w:p>
    <w:p w14:paraId="5F1AE2DD" w14:textId="77777777" w:rsidR="0073360A" w:rsidRPr="0073360A" w:rsidRDefault="00C9635D" w:rsidP="004555AD">
      <w:pPr>
        <w:pStyle w:val="Prrafodelista"/>
        <w:numPr>
          <w:ilvl w:val="0"/>
          <w:numId w:val="1"/>
        </w:numPr>
        <w:jc w:val="both"/>
        <w:rPr>
          <w:rFonts w:ascii="Calibri" w:hAnsi="Calibri" w:cs="Calibri"/>
          <w:kern w:val="0"/>
          <w:lang w:bidi="hi-IN"/>
          <w14:ligatures w14:val="none"/>
        </w:rPr>
      </w:pPr>
      <w:r w:rsidRPr="0073360A">
        <w:rPr>
          <w:rFonts w:ascii="Calibri" w:hAnsi="Calibri" w:cs="Calibri"/>
          <w:kern w:val="0"/>
          <w:lang w:bidi="hi-IN"/>
          <w14:ligatures w14:val="none"/>
        </w:rPr>
        <w:t xml:space="preserve">Desayunos diarios en los horarios establecidos por los hoteles </w:t>
      </w:r>
      <w:r w:rsidR="006F42E7" w:rsidRPr="0073360A">
        <w:rPr>
          <w:rFonts w:ascii="Calibri" w:hAnsi="Calibri" w:cs="Calibri"/>
          <w:kern w:val="0"/>
          <w:lang w:bidi="hi-IN"/>
          <w14:ligatures w14:val="none"/>
        </w:rPr>
        <w:t>únicamente</w:t>
      </w:r>
      <w:r w:rsidRPr="0073360A">
        <w:rPr>
          <w:rFonts w:ascii="Calibri" w:hAnsi="Calibri" w:cs="Calibri"/>
          <w:kern w:val="0"/>
          <w:lang w:bidi="hi-IN"/>
          <w14:ligatures w14:val="none"/>
        </w:rPr>
        <w:t>.</w:t>
      </w:r>
      <w:r w:rsidR="00011F31" w:rsidRPr="0073360A">
        <w:rPr>
          <w:rFonts w:ascii="Calibri" w:hAnsi="Calibri" w:cs="Calibri"/>
          <w:kern w:val="0"/>
          <w:lang w:bidi="hi-IN"/>
          <w14:ligatures w14:val="none"/>
        </w:rPr>
        <w:t xml:space="preserve"> </w:t>
      </w:r>
      <w:r w:rsidR="00483DFF" w:rsidRPr="0073360A">
        <w:rPr>
          <w:rFonts w:ascii="Calibri" w:hAnsi="Calibri" w:cs="Calibri"/>
          <w:kern w:val="0"/>
          <w:lang w:bidi="hi-IN"/>
          <w14:ligatures w14:val="none"/>
        </w:rPr>
        <w:t>(si los itinerarios aéreos lo permiten).</w:t>
      </w:r>
    </w:p>
    <w:p w14:paraId="72EE640B" w14:textId="045F826B" w:rsidR="004A507A" w:rsidRPr="0073360A" w:rsidRDefault="004A507A" w:rsidP="004555AD">
      <w:pPr>
        <w:pStyle w:val="Prrafodelista"/>
        <w:numPr>
          <w:ilvl w:val="0"/>
          <w:numId w:val="1"/>
        </w:numPr>
        <w:jc w:val="both"/>
        <w:rPr>
          <w:rFonts w:ascii="Calibri" w:hAnsi="Calibri" w:cs="Calibri"/>
          <w:kern w:val="0"/>
          <w:lang w:bidi="hi-IN"/>
          <w14:ligatures w14:val="none"/>
        </w:rPr>
      </w:pPr>
      <w:r w:rsidRPr="0073360A">
        <w:rPr>
          <w:rFonts w:ascii="Calibri" w:hAnsi="Calibri" w:cs="Calibri"/>
          <w:kern w:val="0"/>
          <w:lang w:bidi="hi-IN"/>
          <w14:ligatures w14:val="none"/>
        </w:rPr>
        <w:t>Impuestos hoteleros.</w:t>
      </w:r>
    </w:p>
    <w:p w14:paraId="0136B5A4" w14:textId="0818FA94" w:rsidR="006451D6" w:rsidRPr="003C07A2" w:rsidRDefault="006451D6" w:rsidP="00C6683A">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Default="003A3493" w:rsidP="00C6683A">
      <w:pPr>
        <w:pStyle w:val="vinetas"/>
        <w:spacing w:after="0"/>
        <w:ind w:left="720" w:hanging="360"/>
        <w:jc w:val="both"/>
      </w:pPr>
      <w:r w:rsidRPr="003A3493">
        <w:t>2% sobre el valor del paquete turístico por el manejo de divisas, valor cobrado por pago en efectivo en moneda extranjera no reembolsable.</w:t>
      </w:r>
    </w:p>
    <w:p w14:paraId="55A8DDDE" w14:textId="030CA583" w:rsidR="003A3493" w:rsidRDefault="003A3493" w:rsidP="003A3493">
      <w:pPr>
        <w:pStyle w:val="vinetas"/>
        <w:spacing w:line="240" w:lineRule="auto"/>
      </w:pPr>
      <w:r w:rsidRPr="003A3493">
        <w:t>Tiquetes Aéreos internacionales o domésticos.</w:t>
      </w:r>
      <w:r w:rsidR="006D16C5">
        <w:t xml:space="preserve"> </w:t>
      </w:r>
    </w:p>
    <w:p w14:paraId="3771AAC9" w14:textId="77777777" w:rsidR="003A3493" w:rsidRPr="003A3493" w:rsidRDefault="003A3493" w:rsidP="003A3493">
      <w:pPr>
        <w:pStyle w:val="vinetas"/>
        <w:spacing w:line="240" w:lineRule="auto"/>
      </w:pPr>
      <w:r w:rsidRPr="003A3493">
        <w:t>Alimentación no estipulada en los itinerarios.</w:t>
      </w:r>
    </w:p>
    <w:p w14:paraId="1EB1C49A" w14:textId="77777777" w:rsidR="003A3493" w:rsidRPr="003A3493" w:rsidRDefault="003A3493" w:rsidP="003A3493">
      <w:pPr>
        <w:pStyle w:val="vinetas"/>
        <w:spacing w:line="240" w:lineRule="auto"/>
      </w:pPr>
      <w:r w:rsidRPr="003A3493">
        <w:t>Propinas.</w:t>
      </w:r>
    </w:p>
    <w:p w14:paraId="24D00AC9" w14:textId="77777777" w:rsidR="003A3493" w:rsidRPr="003A3493" w:rsidRDefault="003A3493" w:rsidP="003A3493">
      <w:pPr>
        <w:pStyle w:val="vinetas"/>
        <w:spacing w:line="240" w:lineRule="auto"/>
      </w:pPr>
      <w:r w:rsidRPr="003A3493">
        <w:t>Traslados donde no este contemplado.</w:t>
      </w:r>
    </w:p>
    <w:p w14:paraId="5C3A7565" w14:textId="77777777" w:rsidR="003A3493" w:rsidRPr="003A3493" w:rsidRDefault="003A3493" w:rsidP="003A3493">
      <w:pPr>
        <w:pStyle w:val="vinetas"/>
        <w:spacing w:line="240" w:lineRule="auto"/>
      </w:pPr>
      <w:r w:rsidRPr="003A3493">
        <w:t>Extras de ningún tipo en los hoteles.</w:t>
      </w:r>
    </w:p>
    <w:p w14:paraId="49B67C42" w14:textId="77777777" w:rsidR="003A3493" w:rsidRPr="003A3493" w:rsidRDefault="003A3493" w:rsidP="003A3493">
      <w:pPr>
        <w:pStyle w:val="vinetas"/>
        <w:spacing w:line="240" w:lineRule="auto"/>
      </w:pPr>
      <w:r w:rsidRPr="003A3493">
        <w:t>Excesos de equipaje.</w:t>
      </w:r>
    </w:p>
    <w:p w14:paraId="78C9BE46" w14:textId="77777777" w:rsidR="003A3493" w:rsidRPr="003A3493" w:rsidRDefault="003A3493" w:rsidP="003A3493">
      <w:pPr>
        <w:pStyle w:val="vinetas"/>
        <w:spacing w:line="240" w:lineRule="auto"/>
      </w:pPr>
      <w:r w:rsidRPr="003A3493">
        <w:t>Gastos de índole personal.</w:t>
      </w:r>
    </w:p>
    <w:p w14:paraId="6E957C83" w14:textId="77777777" w:rsidR="003A3493" w:rsidRPr="003A3493" w:rsidRDefault="003A3493" w:rsidP="003A3493">
      <w:pPr>
        <w:pStyle w:val="vinetas"/>
        <w:spacing w:line="240" w:lineRule="auto"/>
      </w:pPr>
      <w:r w:rsidRPr="003A3493">
        <w:lastRenderedPageBreak/>
        <w:t>Gastos médicos.</w:t>
      </w:r>
    </w:p>
    <w:p w14:paraId="77D69BCE" w14:textId="77777777" w:rsidR="003A3493" w:rsidRDefault="003A3493" w:rsidP="003A3493">
      <w:pPr>
        <w:pStyle w:val="vinetas"/>
        <w:spacing w:line="240" w:lineRule="auto"/>
      </w:pPr>
      <w:r w:rsidRPr="003A3493">
        <w:t>Tarjeta de asistencia médica.</w:t>
      </w:r>
    </w:p>
    <w:p w14:paraId="407B91C6" w14:textId="77777777" w:rsidR="004555AD" w:rsidRPr="003A3493" w:rsidRDefault="004555AD" w:rsidP="004555AD">
      <w:pPr>
        <w:pStyle w:val="vinetas"/>
        <w:numPr>
          <w:ilvl w:val="0"/>
          <w:numId w:val="0"/>
        </w:numPr>
        <w:spacing w:line="240" w:lineRule="auto"/>
        <w:ind w:left="714"/>
      </w:pPr>
    </w:p>
    <w:p w14:paraId="164AA6E3" w14:textId="6176817E"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85B111F"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r w:rsidRPr="006257BD">
        <w:rPr>
          <w:rFonts w:ascii="Century Gothic" w:hAnsi="Century Gothic" w:cstheme="minorBidi"/>
          <w:b/>
          <w:bCs/>
          <w:color w:val="002060"/>
          <w:kern w:val="2"/>
          <w:lang w:bidi="ar-SA"/>
          <w14:ligatures w14:val="standardContextual"/>
        </w:rPr>
        <w:t xml:space="preserve"> </w:t>
      </w:r>
    </w:p>
    <w:p w14:paraId="48B12673" w14:textId="7FD8D543" w:rsidR="00A403BF" w:rsidRPr="00D418C9" w:rsidRDefault="00A403BF" w:rsidP="00A403BF">
      <w:pPr>
        <w:pStyle w:val="itinerario"/>
      </w:pPr>
      <w:r w:rsidRPr="00D418C9">
        <w:t xml:space="preserve">A la llegada, </w:t>
      </w:r>
      <w:r w:rsidR="005F0C07" w:rsidRPr="005F0C07">
        <w:t xml:space="preserve">recibimiento </w:t>
      </w:r>
      <w:r w:rsidR="005F0C07">
        <w:t xml:space="preserve">en </w:t>
      </w:r>
      <w:r w:rsidR="005F0C07" w:rsidRPr="005F0C07">
        <w:t>el aeropuerto y traslado a</w:t>
      </w:r>
      <w:r w:rsidR="000A7709">
        <w:t>l hotel</w:t>
      </w:r>
      <w:r w:rsidR="005F0C07" w:rsidRPr="005F0C07">
        <w:t xml:space="preserve">. </w:t>
      </w:r>
      <w:r w:rsidR="00531B53">
        <w:t xml:space="preserve">Día libre para actividades personales y conocer esta hermosa ciudad. </w:t>
      </w:r>
      <w:r w:rsidRPr="00D418C9">
        <w:t>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7F745B2A"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p>
    <w:p w14:paraId="1E19E63F" w14:textId="630B98AD" w:rsidR="000F1DEF" w:rsidRDefault="000F1DEF" w:rsidP="00D05940">
      <w:pPr>
        <w:spacing w:after="0" w:line="240" w:lineRule="auto"/>
        <w:jc w:val="both"/>
        <w:rPr>
          <w:rFonts w:ascii="Calibri" w:eastAsia="Times New Roman" w:hAnsi="Calibri" w:cs="Calibri"/>
          <w:kern w:val="0"/>
          <w:lang w:eastAsia="es-CO"/>
          <w14:ligatures w14:val="none"/>
        </w:rPr>
      </w:pPr>
      <w:r w:rsidRPr="000F1DEF">
        <w:rPr>
          <w:rFonts w:ascii="Calibri" w:eastAsia="Times New Roman" w:hAnsi="Calibri" w:cs="Calibri"/>
          <w:kern w:val="0"/>
          <w:lang w:eastAsia="es-CO"/>
          <w14:ligatures w14:val="none"/>
        </w:rPr>
        <w:t xml:space="preserve">Desayuno en el hotel. </w:t>
      </w:r>
      <w:r>
        <w:rPr>
          <w:rFonts w:ascii="Calibri" w:eastAsia="Times New Roman" w:hAnsi="Calibri" w:cs="Calibri"/>
          <w:kern w:val="0"/>
          <w:lang w:eastAsia="es-CO"/>
          <w14:ligatures w14:val="none"/>
        </w:rPr>
        <w:t>Se comienza</w:t>
      </w:r>
      <w:r w:rsidRPr="000F1DEF">
        <w:rPr>
          <w:rFonts w:ascii="Calibri" w:eastAsia="Times New Roman" w:hAnsi="Calibri" w:cs="Calibri"/>
          <w:kern w:val="0"/>
          <w:lang w:eastAsia="es-CO"/>
          <w14:ligatures w14:val="none"/>
        </w:rPr>
        <w:t xml:space="preserve"> con una visita al casco histórico donde destaca la plaza central de la ciudad (Plaza de Armas), kilómetro cero y centro neurálgico de la capital, desde donde comenzó la construcción de Santiago en la época colonial. Luego visitaremos el barrio cívico, con los edificios ministeriales y el palacio presidencial de La Moneda. Posteriormente, y con una imponente vista panorámica desde El Cerro San Cristóbal (el cual accederemos por funicular y teleférico), observaremos parte de los faldeos cordilleranos que rodean la capital para luego subir a la zona oriente, donde veremos la modernidad de la ciudad y el gran contraste arquitectónico que posee. Santiago es una ciudad contemporánea y pujante que muestra su mejor cara con imponentes edificios de atrevidos estilos que dan un sello de modernidad a esta gran ciudad. Regreso a su hotel.</w:t>
      </w:r>
      <w:r>
        <w:rPr>
          <w:rFonts w:ascii="Calibri" w:eastAsia="Times New Roman" w:hAnsi="Calibri" w:cs="Calibri"/>
          <w:kern w:val="0"/>
          <w:lang w:eastAsia="es-CO"/>
          <w14:ligatures w14:val="none"/>
        </w:rPr>
        <w:t xml:space="preserve"> Alojamiento. </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0F41A088"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BB7526">
        <w:rPr>
          <w:rFonts w:ascii="Century Gothic" w:hAnsi="Century Gothic" w:cstheme="minorBidi"/>
          <w:b/>
          <w:bCs/>
          <w:color w:val="002060"/>
          <w:kern w:val="2"/>
          <w:lang w:bidi="ar-SA"/>
          <w14:ligatures w14:val="standardContextual"/>
        </w:rPr>
        <w:t>SANTIAGO</w:t>
      </w:r>
      <w:r w:rsidR="001D00E4">
        <w:rPr>
          <w:rFonts w:ascii="Century Gothic" w:hAnsi="Century Gothic" w:cstheme="minorBidi"/>
          <w:b/>
          <w:bCs/>
          <w:color w:val="002060"/>
          <w:kern w:val="2"/>
          <w:lang w:bidi="ar-SA"/>
          <w14:ligatures w14:val="standardContextual"/>
        </w:rPr>
        <w:t xml:space="preserve"> – </w:t>
      </w:r>
      <w:r w:rsidR="00024A50">
        <w:rPr>
          <w:rFonts w:ascii="Century Gothic" w:hAnsi="Century Gothic" w:cstheme="minorBidi"/>
          <w:b/>
          <w:bCs/>
          <w:color w:val="002060"/>
          <w:kern w:val="2"/>
          <w:lang w:bidi="ar-SA"/>
          <w14:ligatures w14:val="standardContextual"/>
        </w:rPr>
        <w:t>V</w:t>
      </w:r>
      <w:r w:rsidR="00400A75">
        <w:rPr>
          <w:rFonts w:ascii="Century Gothic" w:hAnsi="Century Gothic" w:cstheme="minorBidi"/>
          <w:b/>
          <w:bCs/>
          <w:color w:val="002060"/>
          <w:kern w:val="2"/>
          <w:lang w:bidi="ar-SA"/>
          <w14:ligatures w14:val="standardContextual"/>
        </w:rPr>
        <w:t>IÑEDO CONCHA Y TORO</w:t>
      </w:r>
    </w:p>
    <w:p w14:paraId="2BF71D9B" w14:textId="499D6C5C" w:rsidR="00400A75" w:rsidRDefault="00D05940" w:rsidP="00D05940">
      <w:pPr>
        <w:spacing w:after="0" w:line="240" w:lineRule="auto"/>
        <w:jc w:val="both"/>
        <w:rPr>
          <w:rFonts w:ascii="Calibri" w:eastAsia="Times New Roman" w:hAnsi="Calibri" w:cs="Calibri"/>
          <w:kern w:val="0"/>
          <w:lang w:eastAsia="es-CO"/>
          <w14:ligatures w14:val="none"/>
        </w:rPr>
      </w:pPr>
      <w:r w:rsidRPr="00D05940">
        <w:rPr>
          <w:rFonts w:ascii="Calibri" w:eastAsia="Times New Roman" w:hAnsi="Calibri" w:cs="Calibri"/>
          <w:kern w:val="0"/>
          <w:lang w:eastAsia="es-CO"/>
          <w14:ligatures w14:val="none"/>
        </w:rPr>
        <w:t>Desayuno en el hotel.</w:t>
      </w:r>
      <w:r w:rsidR="00400A75">
        <w:rPr>
          <w:rFonts w:ascii="Calibri" w:eastAsia="Times New Roman" w:hAnsi="Calibri" w:cs="Calibri"/>
          <w:kern w:val="0"/>
          <w:lang w:eastAsia="es-CO"/>
          <w14:ligatures w14:val="none"/>
        </w:rPr>
        <w:t xml:space="preserve"> </w:t>
      </w:r>
      <w:r w:rsidR="00400A75" w:rsidRPr="00400A75">
        <w:rPr>
          <w:rFonts w:ascii="Calibri" w:eastAsia="Times New Roman" w:hAnsi="Calibri" w:cs="Calibri"/>
          <w:kern w:val="0"/>
          <w:lang w:eastAsia="es-CO"/>
          <w14:ligatures w14:val="none"/>
        </w:rPr>
        <w:t>Nos dirigiremos hacia la localidad de Pirque hasta llegar a la aclamada Viña Concha y Toro. El tour inicia con un paseo por los jardines de fines del siglo XIX de la antigua residencia de verano de la familia Concha y Toro. Visitaremos el jardín de variedades, lugar donde podremos ver más de 25 cepas de uvas viníferas además de tener una panorámica del Valle del Maipo. Visitaremos las bodegas de guarda, entre ellas, el centenario Casillero del Diablo, lugar que dio origen a la leyenda del vino más famoso de la viña. El tour finaliza con una degustación de 3 vinos premium. Regreso a su hotel en Santiago.</w:t>
      </w:r>
      <w:r w:rsidR="00400A75" w:rsidRPr="00400A75">
        <w:rPr>
          <w:rFonts w:ascii="Calibri" w:eastAsia="Times New Roman" w:hAnsi="Calibri" w:cs="Calibri"/>
          <w:kern w:val="0"/>
          <w:lang w:eastAsia="es-CO"/>
          <w14:ligatures w14:val="none"/>
        </w:rPr>
        <w:tab/>
      </w:r>
      <w:r w:rsidR="00400A75">
        <w:rPr>
          <w:rFonts w:ascii="Calibri" w:eastAsia="Times New Roman" w:hAnsi="Calibri" w:cs="Calibri"/>
          <w:kern w:val="0"/>
          <w:lang w:eastAsia="es-CO"/>
          <w14:ligatures w14:val="none"/>
        </w:rPr>
        <w:t>Alojamiento.</w:t>
      </w:r>
      <w:r w:rsidR="00400A75" w:rsidRPr="00400A75">
        <w:rPr>
          <w:rFonts w:ascii="Calibri" w:eastAsia="Times New Roman" w:hAnsi="Calibri" w:cs="Calibri"/>
          <w:kern w:val="0"/>
          <w:lang w:eastAsia="es-CO"/>
          <w14:ligatures w14:val="none"/>
        </w:rPr>
        <w:tab/>
      </w:r>
      <w:r w:rsidR="00400A75" w:rsidRPr="00400A75">
        <w:rPr>
          <w:rFonts w:ascii="Calibri" w:eastAsia="Times New Roman" w:hAnsi="Calibri" w:cs="Calibri"/>
          <w:kern w:val="0"/>
          <w:lang w:eastAsia="es-CO"/>
          <w14:ligatures w14:val="none"/>
        </w:rPr>
        <w:tab/>
      </w:r>
      <w:r w:rsidR="00400A75" w:rsidRPr="00400A75">
        <w:rPr>
          <w:rFonts w:ascii="Calibri" w:eastAsia="Times New Roman" w:hAnsi="Calibri" w:cs="Calibri"/>
          <w:kern w:val="0"/>
          <w:lang w:eastAsia="es-CO"/>
          <w14:ligatures w14:val="none"/>
        </w:rPr>
        <w:tab/>
      </w:r>
      <w:r w:rsidR="00400A75" w:rsidRPr="00400A75">
        <w:rPr>
          <w:rFonts w:ascii="Calibri" w:eastAsia="Times New Roman" w:hAnsi="Calibri" w:cs="Calibri"/>
          <w:kern w:val="0"/>
          <w:lang w:eastAsia="es-CO"/>
          <w14:ligatures w14:val="none"/>
        </w:rPr>
        <w:tab/>
      </w:r>
      <w:r w:rsidR="00400A75" w:rsidRPr="00400A75">
        <w:rPr>
          <w:rFonts w:ascii="Calibri" w:eastAsia="Times New Roman" w:hAnsi="Calibri" w:cs="Calibri"/>
          <w:kern w:val="0"/>
          <w:lang w:eastAsia="es-CO"/>
          <w14:ligatures w14:val="none"/>
        </w:rPr>
        <w:tab/>
      </w:r>
    </w:p>
    <w:p w14:paraId="02CC029F" w14:textId="1E6E6C0F" w:rsidR="00E260D8" w:rsidRPr="005020CE" w:rsidRDefault="00E260D8" w:rsidP="00E260D8">
      <w:pPr>
        <w:pStyle w:val="dias"/>
        <w:rPr>
          <w:rFonts w:ascii="Century Gothic" w:hAnsi="Century Gothic" w:cstheme="minorBidi"/>
          <w:caps w:val="0"/>
          <w:color w:val="002060"/>
          <w:kern w:val="2"/>
          <w:sz w:val="20"/>
          <w:szCs w:val="20"/>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w:t>
      </w:r>
      <w:r w:rsidR="005F0C07">
        <w:rPr>
          <w:rFonts w:ascii="Century Gothic" w:hAnsi="Century Gothic" w:cstheme="minorBidi"/>
          <w:caps w:val="0"/>
          <w:color w:val="002060"/>
          <w:kern w:val="2"/>
          <w:sz w:val="22"/>
          <w:szCs w:val="22"/>
          <w:lang w:bidi="ar-SA"/>
          <w14:ligatures w14:val="standardContextual"/>
        </w:rPr>
        <w:t>4</w:t>
      </w:r>
      <w:r w:rsidR="00802415" w:rsidRPr="00483DFF">
        <w:rPr>
          <w:rFonts w:ascii="Century Gothic" w:hAnsi="Century Gothic" w:cstheme="minorBidi"/>
          <w:caps w:val="0"/>
          <w:color w:val="002060"/>
          <w:kern w:val="2"/>
          <w:sz w:val="22"/>
          <w:szCs w:val="22"/>
          <w:lang w:bidi="ar-SA"/>
          <w14:ligatures w14:val="standardContextual"/>
        </w:rPr>
        <w:tab/>
      </w:r>
      <w:r w:rsidR="00802415" w:rsidRPr="00BB7526">
        <w:rPr>
          <w:rFonts w:ascii="Century Gothic" w:hAnsi="Century Gothic" w:cstheme="minorBidi"/>
          <w:caps w:val="0"/>
          <w:color w:val="002060"/>
          <w:kern w:val="2"/>
          <w:sz w:val="22"/>
          <w:szCs w:val="22"/>
          <w:lang w:bidi="ar-SA"/>
          <w14:ligatures w14:val="standardContextual"/>
        </w:rPr>
        <w:tab/>
      </w:r>
      <w:r w:rsidR="00BB7526" w:rsidRPr="005020CE">
        <w:rPr>
          <w:rFonts w:ascii="Century Gothic" w:hAnsi="Century Gothic" w:cstheme="minorBidi"/>
          <w:color w:val="002060"/>
          <w:kern w:val="2"/>
          <w:sz w:val="22"/>
          <w:szCs w:val="22"/>
          <w:lang w:bidi="ar-SA"/>
          <w14:ligatures w14:val="standardContextual"/>
        </w:rPr>
        <w:t>SANTIAGO</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1E5D0686"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23E08530"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FIN DE LOS </w:t>
      </w:r>
      <w:r w:rsidR="00DD3D89" w:rsidRPr="00483DFF">
        <w:rPr>
          <w:rFonts w:ascii="Century Gothic" w:hAnsi="Century Gothic" w:cstheme="minorBidi"/>
          <w:caps w:val="0"/>
          <w:color w:val="002060"/>
          <w:kern w:val="2"/>
          <w:sz w:val="22"/>
          <w:szCs w:val="22"/>
          <w:lang w:bidi="ar-SA"/>
          <w14:ligatures w14:val="standardContextual"/>
        </w:rPr>
        <w:t>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709A6FCD"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0B1816D7"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1341C1">
        <w:rPr>
          <w:bCs/>
          <w:color w:val="auto"/>
        </w:rPr>
        <w:t>marzo</w:t>
      </w:r>
      <w:r w:rsidR="00FD061A" w:rsidRPr="00FD061A">
        <w:rPr>
          <w:bCs/>
          <w:color w:val="auto"/>
        </w:rPr>
        <w:t xml:space="preserve"> </w:t>
      </w:r>
      <w:r w:rsidR="00B90BE4">
        <w:rPr>
          <w:bCs/>
          <w:color w:val="auto"/>
        </w:rPr>
        <w:t xml:space="preserve">2025 </w:t>
      </w:r>
      <w:r w:rsidR="00FD061A" w:rsidRPr="00FD061A">
        <w:rPr>
          <w:bCs/>
          <w:color w:val="auto"/>
        </w:rPr>
        <w:t xml:space="preserve">al </w:t>
      </w:r>
      <w:r w:rsidR="00C623B0">
        <w:rPr>
          <w:bCs/>
          <w:color w:val="auto"/>
        </w:rPr>
        <w:t xml:space="preserve">28 </w:t>
      </w:r>
      <w:r w:rsidR="00FD061A" w:rsidRPr="00FD061A">
        <w:rPr>
          <w:bCs/>
          <w:color w:val="auto"/>
        </w:rPr>
        <w:t xml:space="preserve">de </w:t>
      </w:r>
      <w:r w:rsidR="00C623B0">
        <w:rPr>
          <w:bCs/>
          <w:color w:val="auto"/>
        </w:rPr>
        <w:t>febrero</w:t>
      </w:r>
      <w:r w:rsidRPr="00FD061A">
        <w:rPr>
          <w:bCs/>
          <w:color w:val="auto"/>
        </w:rPr>
        <w:t xml:space="preserve"> 202</w:t>
      </w:r>
      <w:r w:rsidR="00B90BE4">
        <w:rPr>
          <w:bCs/>
          <w:color w:val="auto"/>
        </w:rPr>
        <w:t>6</w:t>
      </w:r>
      <w:r w:rsidRPr="00FD061A">
        <w:rPr>
          <w:bCs/>
          <w:color w:val="auto"/>
        </w:rPr>
        <w:t xml:space="preserve">. </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901" w:type="dxa"/>
        <w:tblInd w:w="-5" w:type="dxa"/>
        <w:tblLook w:val="04A0" w:firstRow="1" w:lastRow="0" w:firstColumn="1" w:lastColumn="0" w:noHBand="0" w:noVBand="1"/>
      </w:tblPr>
      <w:tblGrid>
        <w:gridCol w:w="2590"/>
        <w:gridCol w:w="2722"/>
        <w:gridCol w:w="1369"/>
        <w:gridCol w:w="12"/>
        <w:gridCol w:w="1087"/>
        <w:gridCol w:w="24"/>
        <w:gridCol w:w="1097"/>
      </w:tblGrid>
      <w:tr w:rsidR="00AC7DFB" w:rsidRPr="00385B33" w14:paraId="29420E7B" w14:textId="77777777" w:rsidTr="00C7181B">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2590" w:type="dxa"/>
            <w:tcBorders>
              <w:left w:val="single" w:sz="4" w:space="0" w:color="808080" w:themeColor="background1" w:themeShade="80"/>
            </w:tcBorders>
            <w:shd w:val="clear" w:color="auto" w:fill="0C4870"/>
            <w:vAlign w:val="center"/>
          </w:tcPr>
          <w:p w14:paraId="74A062A5" w14:textId="77777777"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bookmarkStart w:id="0" w:name="_Hlk191999634"/>
            <w:r w:rsidRPr="00395C83">
              <w:rPr>
                <w:rFonts w:ascii="Century Gothic" w:hAnsi="Century Gothic" w:cstheme="minorHAnsi"/>
                <w:b/>
                <w:bCs/>
                <w:caps w:val="0"/>
                <w:color w:val="FFFFFF" w:themeColor="background1"/>
                <w:sz w:val="22"/>
                <w:szCs w:val="22"/>
              </w:rPr>
              <w:t>Hoteles previstos</w:t>
            </w:r>
          </w:p>
        </w:tc>
        <w:tc>
          <w:tcPr>
            <w:tcW w:w="2722" w:type="dxa"/>
            <w:shd w:val="clear" w:color="auto" w:fill="0C4870"/>
            <w:vAlign w:val="center"/>
          </w:tcPr>
          <w:p w14:paraId="47F53FEA" w14:textId="2F9460A8" w:rsidR="0007394C" w:rsidRPr="00395C83" w:rsidRDefault="00A83F25"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 xml:space="preserve">Fechas </w:t>
            </w:r>
          </w:p>
        </w:tc>
        <w:tc>
          <w:tcPr>
            <w:tcW w:w="1381" w:type="dxa"/>
            <w:gridSpan w:val="2"/>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111" w:type="dxa"/>
            <w:gridSpan w:val="2"/>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097" w:type="dxa"/>
            <w:tcBorders>
              <w:right w:val="single" w:sz="4" w:space="0" w:color="808080" w:themeColor="background1" w:themeShade="80"/>
            </w:tcBorders>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C7181B" w:rsidRPr="00385B33" w14:paraId="049A5FA5" w14:textId="77777777" w:rsidTr="00237CE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90" w:type="dxa"/>
            <w:vMerge w:val="restart"/>
            <w:tcBorders>
              <w:left w:val="single" w:sz="4" w:space="0" w:color="808080" w:themeColor="background1" w:themeShade="80"/>
              <w:right w:val="single" w:sz="4" w:space="0" w:color="A6A6A6" w:themeColor="background1" w:themeShade="A6"/>
            </w:tcBorders>
            <w:vAlign w:val="center"/>
          </w:tcPr>
          <w:p w14:paraId="7BBCF2BA" w14:textId="77777777" w:rsidR="00C7181B" w:rsidRDefault="00C7181B" w:rsidP="00C7181B">
            <w:pPr>
              <w:pStyle w:val="dias"/>
              <w:spacing w:before="0"/>
              <w:jc w:val="center"/>
              <w:rPr>
                <w:b/>
                <w:bCs/>
                <w:caps w:val="0"/>
                <w:color w:val="auto"/>
                <w:sz w:val="22"/>
                <w:szCs w:val="22"/>
              </w:rPr>
            </w:pPr>
            <w:bookmarkStart w:id="1" w:name="_Hlk192000149"/>
            <w:r w:rsidRPr="005020CE">
              <w:rPr>
                <w:caps w:val="0"/>
                <w:color w:val="auto"/>
                <w:sz w:val="22"/>
                <w:szCs w:val="22"/>
              </w:rPr>
              <w:t>Marriott Santiago</w:t>
            </w:r>
          </w:p>
          <w:p w14:paraId="66324E09" w14:textId="7C379786" w:rsidR="00C7181B" w:rsidRPr="00395C83" w:rsidRDefault="00C7181B" w:rsidP="00C7181B">
            <w:pPr>
              <w:pStyle w:val="dias"/>
              <w:spacing w:before="0"/>
              <w:jc w:val="center"/>
              <w:rPr>
                <w:caps w:val="0"/>
                <w:color w:val="auto"/>
                <w:sz w:val="22"/>
                <w:szCs w:val="22"/>
              </w:rPr>
            </w:pPr>
            <w:proofErr w:type="spellStart"/>
            <w:r w:rsidRPr="003E2875">
              <w:rPr>
                <w:b/>
                <w:bCs/>
                <w:caps w:val="0"/>
                <w:color w:val="2F5496" w:themeColor="accent5" w:themeShade="BF"/>
                <w:sz w:val="22"/>
                <w:szCs w:val="22"/>
                <w:lang w:val="pt-BR"/>
              </w:rPr>
              <w:t>Primera</w:t>
            </w:r>
            <w:proofErr w:type="spellEnd"/>
            <w:r w:rsidRPr="003E2875">
              <w:rPr>
                <w:b/>
                <w:bCs/>
                <w:caps w:val="0"/>
                <w:color w:val="2F5496" w:themeColor="accent5" w:themeShade="BF"/>
                <w:sz w:val="22"/>
                <w:szCs w:val="22"/>
                <w:lang w:val="pt-BR"/>
              </w:rPr>
              <w:t xml:space="preserve"> Superior</w:t>
            </w:r>
          </w:p>
        </w:tc>
        <w:tc>
          <w:tcPr>
            <w:tcW w:w="2722" w:type="dxa"/>
            <w:tcBorders>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2E8A8CE" w14:textId="4601F97E" w:rsidR="00C7181B" w:rsidRPr="0051410F" w:rsidRDefault="00C7181B" w:rsidP="00C7181B">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369" w:type="dxa"/>
            <w:tcBorders>
              <w:left w:val="single" w:sz="4" w:space="0" w:color="A6A6A6" w:themeColor="background1" w:themeShade="A6"/>
              <w:bottom w:val="single" w:sz="4" w:space="0" w:color="D9D9D9"/>
              <w:right w:val="single" w:sz="4" w:space="0" w:color="A6A6A6" w:themeColor="background1" w:themeShade="A6"/>
            </w:tcBorders>
            <w:vAlign w:val="center"/>
          </w:tcPr>
          <w:p w14:paraId="67607FA5" w14:textId="1231912B"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37CE9">
              <w:rPr>
                <w:rFonts w:ascii="Calibri" w:hAnsi="Calibri" w:cs="Calibri"/>
              </w:rPr>
              <w:t>804</w:t>
            </w:r>
          </w:p>
        </w:tc>
        <w:tc>
          <w:tcPr>
            <w:tcW w:w="1099" w:type="dxa"/>
            <w:gridSpan w:val="2"/>
            <w:tcBorders>
              <w:left w:val="single" w:sz="4" w:space="0" w:color="A6A6A6" w:themeColor="background1" w:themeShade="A6"/>
              <w:bottom w:val="single" w:sz="4" w:space="0" w:color="D9D9D9"/>
              <w:right w:val="single" w:sz="4" w:space="0" w:color="A6A6A6" w:themeColor="background1" w:themeShade="A6"/>
            </w:tcBorders>
            <w:vAlign w:val="center"/>
          </w:tcPr>
          <w:p w14:paraId="7C0DBA86" w14:textId="57CE6283"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37CE9">
              <w:rPr>
                <w:rFonts w:ascii="Calibri" w:hAnsi="Calibri" w:cs="Calibri"/>
              </w:rPr>
              <w:t>708</w:t>
            </w:r>
          </w:p>
        </w:tc>
        <w:tc>
          <w:tcPr>
            <w:tcW w:w="1121" w:type="dxa"/>
            <w:gridSpan w:val="2"/>
            <w:tcBorders>
              <w:left w:val="single" w:sz="4" w:space="0" w:color="A6A6A6" w:themeColor="background1" w:themeShade="A6"/>
              <w:bottom w:val="single" w:sz="4" w:space="0" w:color="D9D9D9"/>
              <w:right w:val="single" w:sz="4" w:space="0" w:color="808080" w:themeColor="background1" w:themeShade="80"/>
            </w:tcBorders>
            <w:vAlign w:val="center"/>
          </w:tcPr>
          <w:p w14:paraId="45024EEB" w14:textId="380F11EC"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37CE9">
              <w:rPr>
                <w:rFonts w:ascii="Calibri" w:hAnsi="Calibri" w:cs="Calibri"/>
              </w:rPr>
              <w:t>1.453</w:t>
            </w:r>
          </w:p>
        </w:tc>
      </w:tr>
      <w:tr w:rsidR="00C7181B" w:rsidRPr="00385B33" w14:paraId="064CF209" w14:textId="77777777" w:rsidTr="00237CE9">
        <w:trPr>
          <w:trHeight w:val="277"/>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443279B8" w14:textId="77777777" w:rsidR="00C7181B" w:rsidRPr="009A1455" w:rsidRDefault="00C7181B" w:rsidP="00C7181B">
            <w:pPr>
              <w:pStyle w:val="dias"/>
              <w:spacing w:before="0"/>
              <w:jc w:val="center"/>
              <w:rPr>
                <w:caps w:val="0"/>
                <w:color w:val="auto"/>
                <w:sz w:val="22"/>
                <w:szCs w:val="22"/>
              </w:rPr>
            </w:pPr>
          </w:p>
        </w:tc>
        <w:tc>
          <w:tcPr>
            <w:tcW w:w="2722"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F746AE6" w14:textId="2B110AB9" w:rsidR="00C7181B" w:rsidRPr="0051410F" w:rsidRDefault="00C7181B" w:rsidP="00C7181B">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de mayo al 30 septiembre</w:t>
            </w:r>
          </w:p>
        </w:tc>
        <w:tc>
          <w:tcPr>
            <w:tcW w:w="1369"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1035D858" w14:textId="770123C2" w:rsidR="00C7181B" w:rsidRPr="00237CE9" w:rsidRDefault="00C7181B"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610</w:t>
            </w:r>
          </w:p>
        </w:tc>
        <w:tc>
          <w:tcPr>
            <w:tcW w:w="1099"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7CB952D3" w14:textId="1D4C9926" w:rsidR="00C7181B" w:rsidRPr="00237CE9" w:rsidRDefault="00C7181B"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579</w:t>
            </w:r>
          </w:p>
        </w:tc>
        <w:tc>
          <w:tcPr>
            <w:tcW w:w="1121"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6CAB64F5" w14:textId="620B5740" w:rsidR="00C7181B" w:rsidRPr="00237CE9" w:rsidRDefault="00C7181B"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37CE9">
              <w:rPr>
                <w:rFonts w:ascii="Calibri" w:hAnsi="Calibri" w:cs="Calibri"/>
              </w:rPr>
              <w:t>1.115</w:t>
            </w:r>
          </w:p>
        </w:tc>
      </w:tr>
      <w:tr w:rsidR="00C7181B" w:rsidRPr="00385B33" w14:paraId="340904E0" w14:textId="77777777" w:rsidTr="00237CE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vAlign w:val="center"/>
          </w:tcPr>
          <w:p w14:paraId="37B878B0" w14:textId="77777777" w:rsidR="00C7181B" w:rsidRPr="009A1455" w:rsidRDefault="00C7181B" w:rsidP="00C7181B">
            <w:pPr>
              <w:pStyle w:val="dias"/>
              <w:spacing w:before="0"/>
              <w:jc w:val="center"/>
              <w:rPr>
                <w:caps w:val="0"/>
                <w:color w:val="auto"/>
                <w:sz w:val="22"/>
                <w:szCs w:val="22"/>
              </w:rPr>
            </w:pPr>
          </w:p>
        </w:tc>
        <w:tc>
          <w:tcPr>
            <w:tcW w:w="2722"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AFAD560" w14:textId="32859F5B" w:rsidR="00C7181B" w:rsidRPr="0051410F" w:rsidRDefault="00C7181B" w:rsidP="00C7181B">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octubre al </w:t>
            </w:r>
            <w:r>
              <w:rPr>
                <w:b w:val="0"/>
                <w:bCs w:val="0"/>
                <w:caps w:val="0"/>
                <w:color w:val="2F5496" w:themeColor="accent5" w:themeShade="BF"/>
                <w:sz w:val="20"/>
                <w:szCs w:val="20"/>
              </w:rPr>
              <w:t>30 noviembre</w:t>
            </w:r>
          </w:p>
        </w:tc>
        <w:tc>
          <w:tcPr>
            <w:tcW w:w="1369"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43D88AC2" w14:textId="0CD740BC"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804</w:t>
            </w:r>
          </w:p>
        </w:tc>
        <w:tc>
          <w:tcPr>
            <w:tcW w:w="1099"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655007DF" w14:textId="4953411E"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708</w:t>
            </w:r>
          </w:p>
        </w:tc>
        <w:tc>
          <w:tcPr>
            <w:tcW w:w="1121"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vAlign w:val="center"/>
          </w:tcPr>
          <w:p w14:paraId="4A4AD638" w14:textId="0E4849A9"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1.453</w:t>
            </w:r>
          </w:p>
        </w:tc>
      </w:tr>
      <w:tr w:rsidR="00C7181B" w:rsidRPr="00385B33" w14:paraId="2E273F6E" w14:textId="77777777" w:rsidTr="00237CE9">
        <w:trPr>
          <w:trHeight w:val="226"/>
        </w:trPr>
        <w:tc>
          <w:tcPr>
            <w:cnfStyle w:val="001000000000" w:firstRow="0" w:lastRow="0" w:firstColumn="1" w:lastColumn="0" w:oddVBand="0" w:evenVBand="0" w:oddHBand="0" w:evenHBand="0" w:firstRowFirstColumn="0" w:firstRowLastColumn="0" w:lastRowFirstColumn="0" w:lastRowLastColumn="0"/>
            <w:tcW w:w="2590" w:type="dxa"/>
            <w:vMerge/>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50EDED74" w14:textId="77777777" w:rsidR="00C7181B" w:rsidRPr="009A1455" w:rsidRDefault="00C7181B" w:rsidP="00C7181B">
            <w:pPr>
              <w:pStyle w:val="dias"/>
              <w:spacing w:before="0"/>
              <w:jc w:val="center"/>
              <w:rPr>
                <w:caps w:val="0"/>
                <w:color w:val="auto"/>
                <w:sz w:val="22"/>
                <w:szCs w:val="22"/>
              </w:rPr>
            </w:pPr>
          </w:p>
        </w:tc>
        <w:tc>
          <w:tcPr>
            <w:tcW w:w="2722"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2BB5F18" w14:textId="5E9326AD" w:rsidR="00C7181B" w:rsidRPr="0051410F" w:rsidRDefault="00C7181B" w:rsidP="00C7181B">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01 diciembre al 28 de febrero</w:t>
            </w:r>
          </w:p>
        </w:tc>
        <w:tc>
          <w:tcPr>
            <w:tcW w:w="1369"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793C0165" w14:textId="2888BBAF" w:rsidR="00C7181B" w:rsidRPr="00237CE9" w:rsidRDefault="00C7181B"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758</w:t>
            </w:r>
          </w:p>
        </w:tc>
        <w:tc>
          <w:tcPr>
            <w:tcW w:w="1099"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shd w:val="clear" w:color="auto" w:fill="F2F2F2" w:themeFill="background1" w:themeFillShade="F2"/>
            <w:vAlign w:val="center"/>
          </w:tcPr>
          <w:p w14:paraId="0E0E6C31" w14:textId="0F792EF5" w:rsidR="00C7181B" w:rsidRPr="00237CE9" w:rsidRDefault="00C7181B"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679</w:t>
            </w:r>
          </w:p>
        </w:tc>
        <w:tc>
          <w:tcPr>
            <w:tcW w:w="1121"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shd w:val="clear" w:color="auto" w:fill="F2F2F2" w:themeFill="background1" w:themeFillShade="F2"/>
            <w:vAlign w:val="center"/>
          </w:tcPr>
          <w:p w14:paraId="5A5947E0" w14:textId="448D3674" w:rsidR="00C7181B" w:rsidRPr="00237CE9" w:rsidRDefault="00C7181B"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237CE9">
              <w:rPr>
                <w:rFonts w:ascii="Calibri" w:hAnsi="Calibri" w:cs="Calibri"/>
              </w:rPr>
              <w:t>1.383</w:t>
            </w:r>
          </w:p>
        </w:tc>
      </w:tr>
      <w:bookmarkEnd w:id="1"/>
      <w:tr w:rsidR="00C7181B" w:rsidRPr="001A5442" w14:paraId="46634E6F" w14:textId="77777777" w:rsidTr="00237CE9">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590"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shd w:val="clear" w:color="auto" w:fill="auto"/>
            <w:vAlign w:val="center"/>
          </w:tcPr>
          <w:p w14:paraId="620DE3BD" w14:textId="77777777" w:rsidR="00237CE9" w:rsidRDefault="00C7181B" w:rsidP="00C7181B">
            <w:pPr>
              <w:pStyle w:val="dias"/>
              <w:spacing w:before="0"/>
              <w:jc w:val="center"/>
              <w:rPr>
                <w:b/>
                <w:bCs/>
                <w:caps w:val="0"/>
                <w:color w:val="auto"/>
                <w:sz w:val="22"/>
                <w:szCs w:val="22"/>
                <w:lang w:val="es-CO"/>
              </w:rPr>
            </w:pPr>
            <w:r w:rsidRPr="005020CE">
              <w:rPr>
                <w:caps w:val="0"/>
                <w:color w:val="auto"/>
                <w:sz w:val="22"/>
                <w:szCs w:val="22"/>
                <w:lang w:val="es-CO"/>
              </w:rPr>
              <w:t xml:space="preserve">Pullman Santiago </w:t>
            </w:r>
          </w:p>
          <w:p w14:paraId="22B96FF2" w14:textId="15D33110" w:rsidR="00C7181B" w:rsidRPr="005020CE" w:rsidRDefault="00C7181B" w:rsidP="00C7181B">
            <w:pPr>
              <w:pStyle w:val="dias"/>
              <w:spacing w:before="0"/>
              <w:jc w:val="center"/>
              <w:rPr>
                <w:b/>
                <w:bCs/>
                <w:caps w:val="0"/>
                <w:color w:val="auto"/>
                <w:sz w:val="22"/>
                <w:szCs w:val="22"/>
                <w:lang w:val="es-CO"/>
              </w:rPr>
            </w:pPr>
            <w:r w:rsidRPr="005020CE">
              <w:rPr>
                <w:caps w:val="0"/>
                <w:color w:val="auto"/>
                <w:sz w:val="22"/>
                <w:szCs w:val="22"/>
                <w:lang w:val="es-CO"/>
              </w:rPr>
              <w:t>El Bosque</w:t>
            </w:r>
          </w:p>
          <w:p w14:paraId="4BBCE473" w14:textId="2209DB7C" w:rsidR="00C7181B" w:rsidRPr="002C3170" w:rsidRDefault="00C7181B" w:rsidP="00C7181B">
            <w:pPr>
              <w:pStyle w:val="dias"/>
              <w:spacing w:before="0"/>
              <w:jc w:val="center"/>
              <w:rPr>
                <w:caps w:val="0"/>
                <w:color w:val="2F5496" w:themeColor="accent5" w:themeShade="BF"/>
                <w:sz w:val="22"/>
                <w:szCs w:val="22"/>
                <w:lang w:val="es-CO"/>
              </w:rPr>
            </w:pPr>
            <w:r w:rsidRPr="005020CE">
              <w:rPr>
                <w:b/>
                <w:bCs/>
                <w:caps w:val="0"/>
                <w:color w:val="2F5496" w:themeColor="accent5" w:themeShade="BF"/>
                <w:sz w:val="22"/>
                <w:szCs w:val="22"/>
                <w:lang w:val="es-CO"/>
              </w:rPr>
              <w:t>Primera Superior</w:t>
            </w:r>
          </w:p>
        </w:tc>
        <w:tc>
          <w:tcPr>
            <w:tcW w:w="2722" w:type="dxa"/>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5E0987A9" w14:textId="77777777" w:rsidR="00C7181B" w:rsidRPr="0051410F" w:rsidRDefault="00C7181B" w:rsidP="00C7181B">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rPr>
              <w:t>30 de noviembre</w:t>
            </w:r>
          </w:p>
        </w:tc>
        <w:tc>
          <w:tcPr>
            <w:tcW w:w="1369" w:type="dxa"/>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7932B89B" w14:textId="31211AAF"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37CE9">
              <w:rPr>
                <w:rFonts w:ascii="Calibri" w:hAnsi="Calibri" w:cs="Calibri"/>
              </w:rPr>
              <w:t>659</w:t>
            </w:r>
          </w:p>
        </w:tc>
        <w:tc>
          <w:tcPr>
            <w:tcW w:w="1099" w:type="dxa"/>
            <w:gridSpan w:val="2"/>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7D167DDD" w14:textId="039EABD5"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237CE9">
              <w:rPr>
                <w:rFonts w:ascii="Calibri" w:hAnsi="Calibri" w:cs="Calibri"/>
              </w:rPr>
              <w:t>597</w:t>
            </w:r>
          </w:p>
        </w:tc>
        <w:tc>
          <w:tcPr>
            <w:tcW w:w="1121" w:type="dxa"/>
            <w:gridSpan w:val="2"/>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auto"/>
            <w:vAlign w:val="center"/>
          </w:tcPr>
          <w:p w14:paraId="4E58F95D" w14:textId="666CF597" w:rsidR="00C7181B" w:rsidRPr="00237CE9" w:rsidRDefault="00C7181B"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237CE9">
              <w:rPr>
                <w:rFonts w:ascii="Calibri" w:hAnsi="Calibri" w:cs="Calibri"/>
              </w:rPr>
              <w:t>1.191</w:t>
            </w:r>
          </w:p>
        </w:tc>
      </w:tr>
      <w:tr w:rsidR="00237CE9" w:rsidRPr="001A5442" w14:paraId="5CA83353" w14:textId="77777777" w:rsidTr="00237CE9">
        <w:trPr>
          <w:trHeight w:val="291"/>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vAlign w:val="center"/>
          </w:tcPr>
          <w:p w14:paraId="1B8BE7A8" w14:textId="77777777" w:rsidR="00237CE9" w:rsidRPr="005020CE" w:rsidRDefault="00237CE9" w:rsidP="00237CE9">
            <w:pPr>
              <w:pStyle w:val="dias"/>
              <w:spacing w:before="0"/>
              <w:jc w:val="center"/>
              <w:rPr>
                <w:caps w:val="0"/>
                <w:color w:val="auto"/>
                <w:sz w:val="22"/>
                <w:szCs w:val="22"/>
              </w:rPr>
            </w:pPr>
          </w:p>
        </w:tc>
        <w:tc>
          <w:tcPr>
            <w:tcW w:w="2722" w:type="dxa"/>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53E4337F" w14:textId="24EE244E" w:rsidR="00237CE9" w:rsidRPr="0051410F" w:rsidRDefault="00237CE9" w:rsidP="00237CE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C7181B">
              <w:rPr>
                <w:b w:val="0"/>
                <w:bCs w:val="0"/>
                <w:caps w:val="0"/>
                <w:color w:val="2F5496" w:themeColor="accent5" w:themeShade="BF"/>
                <w:sz w:val="20"/>
                <w:szCs w:val="20"/>
              </w:rPr>
              <w:t>01 diciembre al 28 de febrero</w:t>
            </w:r>
          </w:p>
        </w:tc>
        <w:tc>
          <w:tcPr>
            <w:tcW w:w="1369" w:type="dxa"/>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749884B2" w14:textId="4E6DF322"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664</w:t>
            </w:r>
          </w:p>
        </w:tc>
        <w:tc>
          <w:tcPr>
            <w:tcW w:w="1099" w:type="dxa"/>
            <w:gridSpan w:val="2"/>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1A27A0A5" w14:textId="2790865D"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602</w:t>
            </w:r>
          </w:p>
        </w:tc>
        <w:tc>
          <w:tcPr>
            <w:tcW w:w="1121" w:type="dxa"/>
            <w:gridSpan w:val="2"/>
            <w:tcBorders>
              <w:top w:val="single" w:sz="4" w:space="0" w:color="808080" w:themeColor="background1" w:themeShade="80"/>
              <w:left w:val="single" w:sz="4" w:space="0" w:color="A6A6A6" w:themeColor="background1" w:themeShade="A6"/>
              <w:bottom w:val="single" w:sz="4" w:space="0" w:color="808080" w:themeColor="background1" w:themeShade="80"/>
              <w:right w:val="single" w:sz="4" w:space="0" w:color="808080" w:themeColor="background1" w:themeShade="80"/>
            </w:tcBorders>
            <w:vAlign w:val="center"/>
          </w:tcPr>
          <w:p w14:paraId="6142D9BE" w14:textId="287C6510"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1.196</w:t>
            </w:r>
          </w:p>
        </w:tc>
      </w:tr>
      <w:tr w:rsidR="00237CE9" w:rsidRPr="001A5442" w14:paraId="38263AB0" w14:textId="77777777" w:rsidTr="00237CE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590"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7CB70834" w14:textId="77777777" w:rsidR="00237CE9" w:rsidRPr="005020CE" w:rsidRDefault="00237CE9" w:rsidP="00237CE9">
            <w:pPr>
              <w:pStyle w:val="dias"/>
              <w:spacing w:before="0"/>
              <w:jc w:val="center"/>
              <w:rPr>
                <w:b/>
                <w:bCs/>
                <w:caps w:val="0"/>
                <w:color w:val="auto"/>
                <w:sz w:val="22"/>
                <w:szCs w:val="22"/>
                <w:lang w:val="es-CO"/>
              </w:rPr>
            </w:pPr>
            <w:r w:rsidRPr="005020CE">
              <w:rPr>
                <w:caps w:val="0"/>
                <w:color w:val="auto"/>
                <w:sz w:val="22"/>
                <w:szCs w:val="22"/>
                <w:lang w:val="es-CO"/>
              </w:rPr>
              <w:lastRenderedPageBreak/>
              <w:t xml:space="preserve">NH </w:t>
            </w:r>
            <w:proofErr w:type="spellStart"/>
            <w:r w:rsidRPr="005020CE">
              <w:rPr>
                <w:caps w:val="0"/>
                <w:color w:val="auto"/>
                <w:sz w:val="22"/>
                <w:szCs w:val="22"/>
                <w:lang w:val="es-CO"/>
              </w:rPr>
              <w:t>Collection</w:t>
            </w:r>
            <w:proofErr w:type="spellEnd"/>
            <w:r w:rsidRPr="005020CE">
              <w:rPr>
                <w:caps w:val="0"/>
                <w:color w:val="auto"/>
                <w:sz w:val="22"/>
                <w:szCs w:val="22"/>
                <w:lang w:val="es-CO"/>
              </w:rPr>
              <w:t xml:space="preserve"> Plaza</w:t>
            </w:r>
          </w:p>
          <w:p w14:paraId="726F61F5" w14:textId="50E248D2" w:rsidR="00237CE9" w:rsidRPr="005020CE" w:rsidRDefault="00237CE9" w:rsidP="00237CE9">
            <w:pPr>
              <w:pStyle w:val="dias"/>
              <w:spacing w:before="0"/>
              <w:jc w:val="center"/>
              <w:rPr>
                <w:b/>
                <w:bCs/>
                <w:caps w:val="0"/>
                <w:color w:val="auto"/>
                <w:sz w:val="22"/>
                <w:szCs w:val="22"/>
                <w:lang w:val="es-CO"/>
              </w:rPr>
            </w:pPr>
            <w:r w:rsidRPr="005020CE">
              <w:rPr>
                <w:b/>
                <w:bCs/>
                <w:caps w:val="0"/>
                <w:color w:val="2F5496" w:themeColor="accent5" w:themeShade="BF"/>
                <w:sz w:val="22"/>
                <w:szCs w:val="22"/>
                <w:lang w:val="es-CO"/>
              </w:rPr>
              <w:t>Primera</w:t>
            </w:r>
          </w:p>
        </w:tc>
        <w:tc>
          <w:tcPr>
            <w:tcW w:w="2722" w:type="dxa"/>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60DDF27" w14:textId="694E10E4" w:rsidR="00237CE9" w:rsidRPr="0051410F" w:rsidRDefault="00237CE9" w:rsidP="00237CE9">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30 abril</w:t>
            </w:r>
          </w:p>
        </w:tc>
        <w:tc>
          <w:tcPr>
            <w:tcW w:w="1369" w:type="dxa"/>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4D36AB6A" w14:textId="5E2F9A7D"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592</w:t>
            </w:r>
          </w:p>
        </w:tc>
        <w:tc>
          <w:tcPr>
            <w:tcW w:w="1099" w:type="dxa"/>
            <w:gridSpan w:val="2"/>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455AEFF4" w14:textId="23FBD135"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523</w:t>
            </w:r>
          </w:p>
        </w:tc>
        <w:tc>
          <w:tcPr>
            <w:tcW w:w="1121" w:type="dxa"/>
            <w:gridSpan w:val="2"/>
            <w:tcBorders>
              <w:top w:val="single" w:sz="4" w:space="0" w:color="808080" w:themeColor="background1" w:themeShade="80"/>
              <w:left w:val="single" w:sz="4" w:space="0" w:color="A6A6A6" w:themeColor="background1" w:themeShade="A6"/>
              <w:bottom w:val="single" w:sz="4" w:space="0" w:color="D9D9D9" w:themeColor="background1" w:themeShade="D9"/>
              <w:right w:val="single" w:sz="4" w:space="0" w:color="808080" w:themeColor="background1" w:themeShade="80"/>
            </w:tcBorders>
            <w:vAlign w:val="center"/>
          </w:tcPr>
          <w:p w14:paraId="4CB43370" w14:textId="1F3A741C"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1.124</w:t>
            </w:r>
          </w:p>
        </w:tc>
      </w:tr>
      <w:tr w:rsidR="00237CE9" w:rsidRPr="001A5442" w14:paraId="69FDA9CC" w14:textId="77777777" w:rsidTr="00237CE9">
        <w:trPr>
          <w:trHeight w:val="276"/>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right w:val="single" w:sz="4" w:space="0" w:color="A6A6A6" w:themeColor="background1" w:themeShade="A6"/>
            </w:tcBorders>
            <w:vAlign w:val="center"/>
          </w:tcPr>
          <w:p w14:paraId="2DA6341A" w14:textId="77777777" w:rsidR="00237CE9" w:rsidRPr="00395C83" w:rsidRDefault="00237CE9" w:rsidP="00237CE9">
            <w:pPr>
              <w:pStyle w:val="dias"/>
              <w:spacing w:before="0"/>
              <w:jc w:val="center"/>
              <w:rPr>
                <w:caps w:val="0"/>
                <w:color w:val="auto"/>
                <w:sz w:val="22"/>
                <w:szCs w:val="22"/>
                <w:lang w:val="pt-BR"/>
              </w:rPr>
            </w:pPr>
          </w:p>
        </w:tc>
        <w:tc>
          <w:tcPr>
            <w:tcW w:w="2722"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C298BD5" w14:textId="72EADD48" w:rsidR="00237CE9" w:rsidRPr="0051410F" w:rsidRDefault="00237CE9" w:rsidP="00237CE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01 de mayo al 30 septiembre</w:t>
            </w:r>
          </w:p>
        </w:tc>
        <w:tc>
          <w:tcPr>
            <w:tcW w:w="1369"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40E641AC" w14:textId="2EDDA84B"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579</w:t>
            </w:r>
          </w:p>
        </w:tc>
        <w:tc>
          <w:tcPr>
            <w:tcW w:w="1099"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F2F2F2" w:themeFill="background1" w:themeFillShade="F2"/>
            <w:vAlign w:val="center"/>
          </w:tcPr>
          <w:p w14:paraId="5C722E69" w14:textId="4ABF350A"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514</w:t>
            </w:r>
          </w:p>
        </w:tc>
        <w:tc>
          <w:tcPr>
            <w:tcW w:w="1121"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808080" w:themeColor="background1" w:themeShade="80"/>
            </w:tcBorders>
            <w:shd w:val="clear" w:color="auto" w:fill="F2F2F2" w:themeFill="background1" w:themeFillShade="F2"/>
            <w:vAlign w:val="center"/>
          </w:tcPr>
          <w:p w14:paraId="236B6490" w14:textId="78A424E8"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1.097</w:t>
            </w:r>
          </w:p>
        </w:tc>
      </w:tr>
      <w:tr w:rsidR="00237CE9" w:rsidRPr="001A5442" w14:paraId="0AC5C196" w14:textId="77777777" w:rsidTr="00237CE9">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right w:val="single" w:sz="4" w:space="0" w:color="A6A6A6" w:themeColor="background1" w:themeShade="A6"/>
            </w:tcBorders>
            <w:vAlign w:val="center"/>
          </w:tcPr>
          <w:p w14:paraId="13FB4D87" w14:textId="77777777" w:rsidR="00237CE9" w:rsidRPr="00395C83" w:rsidRDefault="00237CE9" w:rsidP="00237CE9">
            <w:pPr>
              <w:pStyle w:val="dias"/>
              <w:spacing w:before="0"/>
              <w:jc w:val="center"/>
              <w:rPr>
                <w:caps w:val="0"/>
                <w:color w:val="auto"/>
                <w:sz w:val="22"/>
                <w:szCs w:val="22"/>
                <w:lang w:val="pt-BR"/>
              </w:rPr>
            </w:pPr>
          </w:p>
        </w:tc>
        <w:tc>
          <w:tcPr>
            <w:tcW w:w="2722"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2AD9F35C" w14:textId="34018E27" w:rsidR="00237CE9" w:rsidRPr="0051410F" w:rsidRDefault="00237CE9" w:rsidP="00237CE9">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237CE9">
              <w:rPr>
                <w:b w:val="0"/>
                <w:bCs w:val="0"/>
                <w:caps w:val="0"/>
                <w:color w:val="2F5496" w:themeColor="accent5" w:themeShade="BF"/>
                <w:sz w:val="20"/>
                <w:szCs w:val="20"/>
              </w:rPr>
              <w:t>01 octubre al 30 noviembre</w:t>
            </w:r>
          </w:p>
        </w:tc>
        <w:tc>
          <w:tcPr>
            <w:tcW w:w="1369"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0659D68F" w14:textId="54EF0B6A"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592</w:t>
            </w:r>
          </w:p>
        </w:tc>
        <w:tc>
          <w:tcPr>
            <w:tcW w:w="1099"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3F88E006" w14:textId="16F0C623"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523</w:t>
            </w:r>
          </w:p>
        </w:tc>
        <w:tc>
          <w:tcPr>
            <w:tcW w:w="1121" w:type="dxa"/>
            <w:gridSpan w:val="2"/>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808080" w:themeColor="background1" w:themeShade="80"/>
            </w:tcBorders>
            <w:vAlign w:val="center"/>
          </w:tcPr>
          <w:p w14:paraId="0107293D" w14:textId="1CF4A47D"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1.124</w:t>
            </w:r>
          </w:p>
        </w:tc>
      </w:tr>
      <w:tr w:rsidR="00237CE9" w:rsidRPr="001A5442" w14:paraId="6445BBDB" w14:textId="77777777" w:rsidTr="00237CE9">
        <w:trPr>
          <w:trHeight w:val="280"/>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bottom w:val="single" w:sz="4" w:space="0" w:color="808080"/>
              <w:right w:val="single" w:sz="4" w:space="0" w:color="A6A6A6" w:themeColor="background1" w:themeShade="A6"/>
            </w:tcBorders>
            <w:shd w:val="clear" w:color="auto" w:fill="F2F2F2" w:themeFill="background1" w:themeFillShade="F2"/>
            <w:vAlign w:val="center"/>
          </w:tcPr>
          <w:p w14:paraId="4367EDDF" w14:textId="77777777" w:rsidR="00237CE9" w:rsidRPr="00395C83" w:rsidRDefault="00237CE9" w:rsidP="00237CE9">
            <w:pPr>
              <w:pStyle w:val="dias"/>
              <w:spacing w:before="0"/>
              <w:jc w:val="center"/>
              <w:rPr>
                <w:caps w:val="0"/>
                <w:color w:val="auto"/>
                <w:sz w:val="22"/>
                <w:szCs w:val="22"/>
                <w:lang w:val="pt-BR"/>
              </w:rPr>
            </w:pPr>
          </w:p>
        </w:tc>
        <w:tc>
          <w:tcPr>
            <w:tcW w:w="2722" w:type="dxa"/>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051D5A09" w14:textId="02CCCFBD" w:rsidR="00237CE9" w:rsidRPr="0051410F" w:rsidRDefault="00237CE9" w:rsidP="00237CE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diciembre</w:t>
            </w:r>
            <w:r w:rsidRPr="0051410F">
              <w:rPr>
                <w:b w:val="0"/>
                <w:bCs w:val="0"/>
                <w:caps w:val="0"/>
                <w:color w:val="2F5496" w:themeColor="accent5" w:themeShade="BF"/>
                <w:sz w:val="20"/>
                <w:szCs w:val="20"/>
              </w:rPr>
              <w:t xml:space="preserve"> al </w:t>
            </w:r>
            <w:r>
              <w:rPr>
                <w:b w:val="0"/>
                <w:bCs w:val="0"/>
                <w:caps w:val="0"/>
                <w:color w:val="2F5496" w:themeColor="accent5" w:themeShade="BF"/>
                <w:sz w:val="20"/>
                <w:szCs w:val="20"/>
              </w:rPr>
              <w:t>28 de febrero</w:t>
            </w:r>
          </w:p>
        </w:tc>
        <w:tc>
          <w:tcPr>
            <w:tcW w:w="1369" w:type="dxa"/>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5213AC76" w14:textId="569D7E8C"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597</w:t>
            </w:r>
          </w:p>
        </w:tc>
        <w:tc>
          <w:tcPr>
            <w:tcW w:w="1099" w:type="dxa"/>
            <w:gridSpan w:val="2"/>
            <w:tcBorders>
              <w:top w:val="single" w:sz="4" w:space="0" w:color="D9D9D9" w:themeColor="background1" w:themeShade="D9"/>
              <w:left w:val="single" w:sz="4" w:space="0" w:color="A6A6A6" w:themeColor="background1" w:themeShade="A6"/>
              <w:bottom w:val="single" w:sz="4" w:space="0" w:color="808080"/>
              <w:right w:val="single" w:sz="4" w:space="0" w:color="A6A6A6" w:themeColor="background1" w:themeShade="A6"/>
            </w:tcBorders>
            <w:shd w:val="clear" w:color="auto" w:fill="F2F2F2" w:themeFill="background1" w:themeFillShade="F2"/>
            <w:vAlign w:val="center"/>
          </w:tcPr>
          <w:p w14:paraId="57CC169D" w14:textId="47CAFD5A"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528</w:t>
            </w:r>
          </w:p>
        </w:tc>
        <w:tc>
          <w:tcPr>
            <w:tcW w:w="1121" w:type="dxa"/>
            <w:gridSpan w:val="2"/>
            <w:tcBorders>
              <w:top w:val="single" w:sz="4" w:space="0" w:color="D9D9D9" w:themeColor="background1" w:themeShade="D9"/>
              <w:left w:val="single" w:sz="4" w:space="0" w:color="A6A6A6" w:themeColor="background1" w:themeShade="A6"/>
              <w:bottom w:val="single" w:sz="4" w:space="0" w:color="808080"/>
              <w:right w:val="single" w:sz="4" w:space="0" w:color="808080" w:themeColor="background1" w:themeShade="80"/>
            </w:tcBorders>
            <w:shd w:val="clear" w:color="auto" w:fill="F2F2F2" w:themeFill="background1" w:themeFillShade="F2"/>
            <w:vAlign w:val="center"/>
          </w:tcPr>
          <w:p w14:paraId="4B8C6684" w14:textId="5A444094"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1.129</w:t>
            </w:r>
          </w:p>
        </w:tc>
      </w:tr>
      <w:tr w:rsidR="00237CE9" w:rsidRPr="001A5442" w14:paraId="754DB31D" w14:textId="77777777" w:rsidTr="00237CE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590" w:type="dxa"/>
            <w:vMerge w:val="restart"/>
            <w:tcBorders>
              <w:left w:val="single" w:sz="4" w:space="0" w:color="808080" w:themeColor="background1" w:themeShade="80"/>
              <w:right w:val="single" w:sz="4" w:space="0" w:color="A6A6A6" w:themeColor="background1" w:themeShade="A6"/>
            </w:tcBorders>
            <w:shd w:val="clear" w:color="auto" w:fill="auto"/>
            <w:vAlign w:val="center"/>
          </w:tcPr>
          <w:p w14:paraId="050E1A19" w14:textId="77777777" w:rsidR="00237CE9" w:rsidRDefault="00237CE9" w:rsidP="00237CE9">
            <w:pPr>
              <w:pStyle w:val="dias"/>
              <w:spacing w:before="0"/>
              <w:jc w:val="center"/>
              <w:rPr>
                <w:b/>
                <w:bCs/>
                <w:caps w:val="0"/>
                <w:color w:val="auto"/>
                <w:sz w:val="22"/>
                <w:szCs w:val="22"/>
              </w:rPr>
            </w:pPr>
            <w:r>
              <w:rPr>
                <w:caps w:val="0"/>
                <w:color w:val="auto"/>
                <w:sz w:val="22"/>
                <w:szCs w:val="22"/>
              </w:rPr>
              <w:t>Novotel Las Condes</w:t>
            </w:r>
          </w:p>
          <w:p w14:paraId="7AC8670A" w14:textId="090BF38C" w:rsidR="00237CE9" w:rsidRPr="00395C83" w:rsidRDefault="00237CE9" w:rsidP="00237CE9">
            <w:pPr>
              <w:pStyle w:val="dias"/>
              <w:spacing w:before="0"/>
              <w:jc w:val="center"/>
              <w:rPr>
                <w:caps w:val="0"/>
                <w:color w:val="auto"/>
                <w:sz w:val="22"/>
                <w:szCs w:val="22"/>
                <w:lang w:val="pt-BR"/>
              </w:rPr>
            </w:pPr>
            <w:r w:rsidRPr="005020CE">
              <w:rPr>
                <w:b/>
                <w:bCs/>
                <w:caps w:val="0"/>
                <w:color w:val="2F5496" w:themeColor="accent5" w:themeShade="BF"/>
                <w:sz w:val="22"/>
                <w:szCs w:val="22"/>
                <w:lang w:val="es-CO"/>
              </w:rPr>
              <w:t xml:space="preserve">Primera </w:t>
            </w:r>
          </w:p>
        </w:tc>
        <w:tc>
          <w:tcPr>
            <w:tcW w:w="2722" w:type="dxa"/>
            <w:tcBorders>
              <w:left w:val="single" w:sz="4" w:space="0" w:color="A6A6A6" w:themeColor="background1" w:themeShade="A6"/>
              <w:bottom w:val="single" w:sz="4" w:space="0" w:color="D9D9D9" w:themeColor="background1" w:themeShade="D9"/>
              <w:right w:val="single" w:sz="4" w:space="0" w:color="A6A6A6" w:themeColor="background1" w:themeShade="A6"/>
            </w:tcBorders>
            <w:shd w:val="clear" w:color="auto" w:fill="auto"/>
            <w:vAlign w:val="center"/>
          </w:tcPr>
          <w:p w14:paraId="7525EFA1" w14:textId="2A8AF9C2" w:rsidR="00237CE9" w:rsidRPr="0051410F" w:rsidRDefault="00237CE9" w:rsidP="00237CE9">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 xml:space="preserve">30 </w:t>
            </w:r>
            <w:r>
              <w:rPr>
                <w:b w:val="0"/>
                <w:bCs w:val="0"/>
                <w:caps w:val="0"/>
                <w:color w:val="2F5496" w:themeColor="accent5" w:themeShade="BF"/>
                <w:sz w:val="20"/>
                <w:szCs w:val="20"/>
              </w:rPr>
              <w:t>noviembre</w:t>
            </w:r>
            <w:r>
              <w:rPr>
                <w:b w:val="0"/>
                <w:bCs w:val="0"/>
                <w:caps w:val="0"/>
                <w:color w:val="2F5496" w:themeColor="accent5" w:themeShade="BF"/>
                <w:sz w:val="20"/>
                <w:szCs w:val="20"/>
                <w:lang w:val="es-CO"/>
              </w:rPr>
              <w:t xml:space="preserve"> </w:t>
            </w:r>
          </w:p>
        </w:tc>
        <w:tc>
          <w:tcPr>
            <w:tcW w:w="1369" w:type="dxa"/>
            <w:tcBorders>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B66DD36" w14:textId="2F307ACA"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626</w:t>
            </w:r>
          </w:p>
        </w:tc>
        <w:tc>
          <w:tcPr>
            <w:tcW w:w="1099" w:type="dxa"/>
            <w:gridSpan w:val="2"/>
            <w:tcBorders>
              <w:left w:val="single" w:sz="4" w:space="0" w:color="A6A6A6" w:themeColor="background1" w:themeShade="A6"/>
              <w:bottom w:val="single" w:sz="4" w:space="0" w:color="D9D9D9"/>
              <w:right w:val="single" w:sz="4" w:space="0" w:color="A6A6A6" w:themeColor="background1" w:themeShade="A6"/>
            </w:tcBorders>
            <w:shd w:val="clear" w:color="auto" w:fill="auto"/>
            <w:vAlign w:val="center"/>
          </w:tcPr>
          <w:p w14:paraId="444145D8" w14:textId="3B0305D5"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N/A</w:t>
            </w:r>
          </w:p>
        </w:tc>
        <w:tc>
          <w:tcPr>
            <w:tcW w:w="1121" w:type="dxa"/>
            <w:gridSpan w:val="2"/>
            <w:tcBorders>
              <w:left w:val="single" w:sz="4" w:space="0" w:color="A6A6A6" w:themeColor="background1" w:themeShade="A6"/>
              <w:bottom w:val="single" w:sz="4" w:space="0" w:color="D9D9D9"/>
              <w:right w:val="single" w:sz="4" w:space="0" w:color="808080" w:themeColor="background1" w:themeShade="80"/>
            </w:tcBorders>
            <w:shd w:val="clear" w:color="auto" w:fill="auto"/>
            <w:vAlign w:val="center"/>
          </w:tcPr>
          <w:p w14:paraId="17215885" w14:textId="687ECCD8"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237CE9">
              <w:rPr>
                <w:rFonts w:ascii="Calibri" w:hAnsi="Calibri" w:cs="Calibri"/>
              </w:rPr>
              <w:t>1.146</w:t>
            </w:r>
          </w:p>
        </w:tc>
      </w:tr>
      <w:tr w:rsidR="00237CE9" w:rsidRPr="001A5442" w14:paraId="5938B146" w14:textId="77777777" w:rsidTr="00237CE9">
        <w:trPr>
          <w:trHeight w:val="280"/>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right w:val="single" w:sz="4" w:space="0" w:color="A6A6A6" w:themeColor="background1" w:themeShade="A6"/>
            </w:tcBorders>
            <w:vAlign w:val="center"/>
          </w:tcPr>
          <w:p w14:paraId="40DD66B5" w14:textId="77777777" w:rsidR="00237CE9" w:rsidRPr="00395C83" w:rsidRDefault="00237CE9" w:rsidP="00237CE9">
            <w:pPr>
              <w:pStyle w:val="dias"/>
              <w:spacing w:before="0"/>
              <w:jc w:val="center"/>
              <w:rPr>
                <w:caps w:val="0"/>
                <w:color w:val="auto"/>
                <w:sz w:val="22"/>
                <w:szCs w:val="22"/>
                <w:lang w:val="pt-BR"/>
              </w:rPr>
            </w:pPr>
          </w:p>
        </w:tc>
        <w:tc>
          <w:tcPr>
            <w:tcW w:w="2722" w:type="dxa"/>
            <w:tcBorders>
              <w:top w:val="single" w:sz="4" w:space="0" w:color="D9D9D9" w:themeColor="background1" w:themeShade="D9"/>
              <w:left w:val="single" w:sz="4" w:space="0" w:color="A6A6A6" w:themeColor="background1" w:themeShade="A6"/>
              <w:bottom w:val="single" w:sz="4" w:space="0" w:color="D9D9D9" w:themeColor="background1" w:themeShade="D9"/>
              <w:right w:val="single" w:sz="4" w:space="0" w:color="A6A6A6" w:themeColor="background1" w:themeShade="A6"/>
            </w:tcBorders>
            <w:vAlign w:val="center"/>
          </w:tcPr>
          <w:p w14:paraId="08B9FB4F" w14:textId="314DD6C1" w:rsidR="00237CE9" w:rsidRPr="0051410F" w:rsidRDefault="00237CE9" w:rsidP="00237CE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sidRPr="00DC6EC2">
              <w:rPr>
                <w:b w:val="0"/>
                <w:bCs w:val="0"/>
                <w:caps w:val="0"/>
                <w:color w:val="2F5496" w:themeColor="accent5" w:themeShade="BF"/>
                <w:sz w:val="20"/>
                <w:szCs w:val="20"/>
              </w:rPr>
              <w:t>01 diciembre al 28 de febrero</w:t>
            </w:r>
          </w:p>
        </w:tc>
        <w:tc>
          <w:tcPr>
            <w:tcW w:w="1369" w:type="dxa"/>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61EAB919" w14:textId="108C8382"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579</w:t>
            </w:r>
          </w:p>
        </w:tc>
        <w:tc>
          <w:tcPr>
            <w:tcW w:w="1099" w:type="dxa"/>
            <w:gridSpan w:val="2"/>
            <w:tcBorders>
              <w:top w:val="single" w:sz="4" w:space="0" w:color="D9D9D9"/>
              <w:left w:val="single" w:sz="4" w:space="0" w:color="A6A6A6" w:themeColor="background1" w:themeShade="A6"/>
              <w:bottom w:val="single" w:sz="4" w:space="0" w:color="D9D9D9"/>
              <w:right w:val="single" w:sz="4" w:space="0" w:color="A6A6A6" w:themeColor="background1" w:themeShade="A6"/>
            </w:tcBorders>
            <w:vAlign w:val="center"/>
          </w:tcPr>
          <w:p w14:paraId="04CBE527" w14:textId="34F59938"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N/A</w:t>
            </w:r>
          </w:p>
        </w:tc>
        <w:tc>
          <w:tcPr>
            <w:tcW w:w="1121" w:type="dxa"/>
            <w:gridSpan w:val="2"/>
            <w:tcBorders>
              <w:top w:val="single" w:sz="4" w:space="0" w:color="D9D9D9"/>
              <w:left w:val="single" w:sz="4" w:space="0" w:color="A6A6A6" w:themeColor="background1" w:themeShade="A6"/>
              <w:bottom w:val="single" w:sz="4" w:space="0" w:color="D9D9D9"/>
              <w:right w:val="single" w:sz="4" w:space="0" w:color="808080" w:themeColor="background1" w:themeShade="80"/>
            </w:tcBorders>
            <w:vAlign w:val="center"/>
          </w:tcPr>
          <w:p w14:paraId="1D22C051" w14:textId="24A19C94"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7CE9">
              <w:rPr>
                <w:rFonts w:ascii="Calibri" w:hAnsi="Calibri" w:cs="Calibri"/>
              </w:rPr>
              <w:t>1.062</w:t>
            </w:r>
          </w:p>
        </w:tc>
      </w:tr>
      <w:tr w:rsidR="00237CE9" w:rsidRPr="003D456D" w14:paraId="3CC0C119" w14:textId="77777777" w:rsidTr="00237CE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590" w:type="dxa"/>
            <w:vMerge w:val="restart"/>
            <w:tcBorders>
              <w:top w:val="single" w:sz="4" w:space="0" w:color="808080" w:themeColor="background1" w:themeShade="80"/>
              <w:left w:val="single" w:sz="4" w:space="0" w:color="808080" w:themeColor="background1" w:themeShade="80"/>
              <w:right w:val="single" w:sz="4" w:space="0" w:color="A6A6A6" w:themeColor="background1" w:themeShade="A6"/>
            </w:tcBorders>
            <w:vAlign w:val="center"/>
          </w:tcPr>
          <w:p w14:paraId="44758F1F" w14:textId="77777777" w:rsidR="00237CE9" w:rsidRPr="00014C6E" w:rsidRDefault="00237CE9" w:rsidP="00237CE9">
            <w:pPr>
              <w:pStyle w:val="dias"/>
              <w:spacing w:before="0"/>
              <w:jc w:val="center"/>
              <w:rPr>
                <w:caps w:val="0"/>
                <w:color w:val="auto"/>
                <w:sz w:val="22"/>
                <w:szCs w:val="22"/>
                <w:lang w:val="pt-BR"/>
              </w:rPr>
            </w:pPr>
            <w:r w:rsidRPr="00014C6E">
              <w:rPr>
                <w:caps w:val="0"/>
                <w:color w:val="auto"/>
                <w:sz w:val="22"/>
                <w:szCs w:val="22"/>
                <w:lang w:val="pt-BR"/>
              </w:rPr>
              <w:t>M</w:t>
            </w:r>
            <w:r>
              <w:rPr>
                <w:caps w:val="0"/>
                <w:color w:val="auto"/>
                <w:sz w:val="22"/>
                <w:szCs w:val="22"/>
                <w:lang w:val="pt-BR"/>
              </w:rPr>
              <w:t>R</w:t>
            </w:r>
            <w:r w:rsidRPr="00014C6E">
              <w:rPr>
                <w:caps w:val="0"/>
                <w:color w:val="auto"/>
                <w:sz w:val="22"/>
                <w:szCs w:val="22"/>
                <w:lang w:val="pt-BR"/>
              </w:rPr>
              <w:t xml:space="preserve"> Hotel </w:t>
            </w:r>
          </w:p>
          <w:p w14:paraId="6D006210" w14:textId="77777777" w:rsidR="00237CE9" w:rsidRPr="00395C83" w:rsidRDefault="00237CE9" w:rsidP="00237CE9">
            <w:pPr>
              <w:pStyle w:val="dias"/>
              <w:spacing w:before="0"/>
              <w:jc w:val="center"/>
              <w:rPr>
                <w:caps w:val="0"/>
                <w:color w:val="auto"/>
                <w:sz w:val="22"/>
                <w:szCs w:val="22"/>
                <w:lang w:val="pt-BR"/>
              </w:rPr>
            </w:pPr>
            <w:r>
              <w:rPr>
                <w:b/>
                <w:bCs/>
                <w:caps w:val="0"/>
                <w:color w:val="2F5496" w:themeColor="accent5" w:themeShade="BF"/>
                <w:sz w:val="22"/>
                <w:szCs w:val="22"/>
                <w:lang w:val="pt-BR"/>
              </w:rPr>
              <w:t xml:space="preserve">Turista </w:t>
            </w:r>
          </w:p>
        </w:tc>
        <w:tc>
          <w:tcPr>
            <w:tcW w:w="2722"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42BEFCCB" w14:textId="77777777" w:rsidR="00237CE9" w:rsidRPr="0051410F" w:rsidRDefault="00237CE9" w:rsidP="00237CE9">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0"/>
                <w:szCs w:val="20"/>
              </w:rPr>
            </w:pPr>
            <w:r w:rsidRPr="0051410F">
              <w:rPr>
                <w:b w:val="0"/>
                <w:bCs w:val="0"/>
                <w:caps w:val="0"/>
                <w:color w:val="2F5496" w:themeColor="accent5" w:themeShade="BF"/>
                <w:sz w:val="20"/>
                <w:szCs w:val="20"/>
              </w:rPr>
              <w:t xml:space="preserve">01 </w:t>
            </w:r>
            <w:r>
              <w:rPr>
                <w:b w:val="0"/>
                <w:bCs w:val="0"/>
                <w:caps w:val="0"/>
                <w:color w:val="2F5496" w:themeColor="accent5" w:themeShade="BF"/>
                <w:sz w:val="20"/>
                <w:szCs w:val="20"/>
              </w:rPr>
              <w:t>marzo</w:t>
            </w:r>
            <w:r w:rsidRPr="0051410F">
              <w:rPr>
                <w:b w:val="0"/>
                <w:bCs w:val="0"/>
                <w:caps w:val="0"/>
                <w:color w:val="2F5496" w:themeColor="accent5" w:themeShade="BF"/>
                <w:sz w:val="20"/>
                <w:szCs w:val="20"/>
              </w:rPr>
              <w:t xml:space="preserve"> </w:t>
            </w:r>
            <w:r w:rsidRPr="0051410F">
              <w:rPr>
                <w:b w:val="0"/>
                <w:bCs w:val="0"/>
                <w:caps w:val="0"/>
                <w:color w:val="2F5496" w:themeColor="accent5" w:themeShade="BF"/>
                <w:sz w:val="20"/>
                <w:szCs w:val="20"/>
                <w:lang w:val="es-CO"/>
              </w:rPr>
              <w:t xml:space="preserve">al </w:t>
            </w:r>
            <w:r>
              <w:rPr>
                <w:b w:val="0"/>
                <w:bCs w:val="0"/>
                <w:caps w:val="0"/>
                <w:color w:val="2F5496" w:themeColor="accent5" w:themeShade="BF"/>
                <w:sz w:val="20"/>
                <w:szCs w:val="20"/>
                <w:lang w:val="es-CO"/>
              </w:rPr>
              <w:t xml:space="preserve">30 </w:t>
            </w:r>
            <w:r>
              <w:rPr>
                <w:b w:val="0"/>
                <w:bCs w:val="0"/>
                <w:caps w:val="0"/>
                <w:color w:val="2F5496" w:themeColor="accent5" w:themeShade="BF"/>
                <w:sz w:val="20"/>
                <w:szCs w:val="20"/>
              </w:rPr>
              <w:t>noviembre</w:t>
            </w:r>
          </w:p>
        </w:tc>
        <w:tc>
          <w:tcPr>
            <w:tcW w:w="1369" w:type="dxa"/>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33F4D0B0" w14:textId="1EBDEC97"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237CE9">
              <w:rPr>
                <w:rFonts w:ascii="Calibri" w:hAnsi="Calibri" w:cs="Calibri"/>
              </w:rPr>
              <w:t>512</w:t>
            </w:r>
          </w:p>
        </w:tc>
        <w:tc>
          <w:tcPr>
            <w:tcW w:w="1099" w:type="dxa"/>
            <w:gridSpan w:val="2"/>
            <w:tcBorders>
              <w:top w:val="single" w:sz="4" w:space="0" w:color="808080" w:themeColor="background1" w:themeShade="80"/>
              <w:left w:val="single" w:sz="4" w:space="0" w:color="A6A6A6" w:themeColor="background1" w:themeShade="A6"/>
              <w:bottom w:val="single" w:sz="4" w:space="0" w:color="D9D9D9"/>
              <w:right w:val="single" w:sz="4" w:space="0" w:color="A6A6A6" w:themeColor="background1" w:themeShade="A6"/>
            </w:tcBorders>
            <w:vAlign w:val="center"/>
          </w:tcPr>
          <w:p w14:paraId="51F6BAB7" w14:textId="253CCD7B"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237CE9">
              <w:rPr>
                <w:rFonts w:ascii="Calibri" w:hAnsi="Calibri" w:cs="Calibri"/>
              </w:rPr>
              <w:t>452</w:t>
            </w:r>
          </w:p>
        </w:tc>
        <w:tc>
          <w:tcPr>
            <w:tcW w:w="1121" w:type="dxa"/>
            <w:gridSpan w:val="2"/>
            <w:tcBorders>
              <w:top w:val="single" w:sz="4" w:space="0" w:color="808080" w:themeColor="background1" w:themeShade="80"/>
              <w:left w:val="single" w:sz="4" w:space="0" w:color="A6A6A6" w:themeColor="background1" w:themeShade="A6"/>
              <w:bottom w:val="single" w:sz="4" w:space="0" w:color="D9D9D9"/>
              <w:right w:val="single" w:sz="4" w:space="0" w:color="808080" w:themeColor="background1" w:themeShade="80"/>
            </w:tcBorders>
            <w:vAlign w:val="center"/>
          </w:tcPr>
          <w:p w14:paraId="0165E2F7" w14:textId="2C300FC5" w:rsidR="00237CE9" w:rsidRPr="00237CE9" w:rsidRDefault="00237CE9" w:rsidP="00237C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pt-BR" w:bidi="hi-IN"/>
              </w:rPr>
            </w:pPr>
            <w:r w:rsidRPr="00237CE9">
              <w:rPr>
                <w:rFonts w:ascii="Calibri" w:hAnsi="Calibri" w:cs="Calibri"/>
              </w:rPr>
              <w:t>963</w:t>
            </w:r>
          </w:p>
        </w:tc>
      </w:tr>
      <w:tr w:rsidR="00237CE9" w:rsidRPr="003D456D" w14:paraId="48DEDCAB" w14:textId="77777777" w:rsidTr="00237CE9">
        <w:trPr>
          <w:trHeight w:val="348"/>
        </w:trPr>
        <w:tc>
          <w:tcPr>
            <w:cnfStyle w:val="001000000000" w:firstRow="0" w:lastRow="0" w:firstColumn="1" w:lastColumn="0" w:oddVBand="0" w:evenVBand="0" w:oddHBand="0" w:evenHBand="0" w:firstRowFirstColumn="0" w:firstRowLastColumn="0" w:lastRowFirstColumn="0" w:lastRowLastColumn="0"/>
            <w:tcW w:w="2590" w:type="dxa"/>
            <w:vMerge/>
            <w:tcBorders>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49BCABBB" w14:textId="77777777" w:rsidR="00237CE9" w:rsidRPr="00395C83" w:rsidRDefault="00237CE9" w:rsidP="00237CE9">
            <w:pPr>
              <w:pStyle w:val="dias"/>
              <w:spacing w:before="0"/>
              <w:jc w:val="center"/>
              <w:rPr>
                <w:caps w:val="0"/>
                <w:color w:val="auto"/>
                <w:sz w:val="22"/>
                <w:szCs w:val="22"/>
                <w:lang w:val="pt-BR"/>
              </w:rPr>
            </w:pPr>
          </w:p>
        </w:tc>
        <w:tc>
          <w:tcPr>
            <w:tcW w:w="2722" w:type="dxa"/>
            <w:tcBorders>
              <w:top w:val="single" w:sz="4" w:space="0" w:color="D9D9D9" w:themeColor="background1" w:themeShade="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66150D75" w14:textId="77777777" w:rsidR="00237CE9" w:rsidRPr="0051410F" w:rsidRDefault="00237CE9" w:rsidP="00237CE9">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0"/>
                <w:szCs w:val="20"/>
              </w:rPr>
            </w:pPr>
            <w:r>
              <w:rPr>
                <w:b w:val="0"/>
                <w:bCs w:val="0"/>
                <w:caps w:val="0"/>
                <w:color w:val="2F5496" w:themeColor="accent5" w:themeShade="BF"/>
                <w:sz w:val="20"/>
                <w:szCs w:val="20"/>
              </w:rPr>
              <w:t>01 diciembre al 28 de febrero</w:t>
            </w:r>
          </w:p>
        </w:tc>
        <w:tc>
          <w:tcPr>
            <w:tcW w:w="1369" w:type="dxa"/>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50B22A41" w14:textId="1D649FC1"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237CE9">
              <w:rPr>
                <w:rFonts w:ascii="Calibri" w:hAnsi="Calibri" w:cs="Calibri"/>
              </w:rPr>
              <w:t>502</w:t>
            </w:r>
          </w:p>
        </w:tc>
        <w:tc>
          <w:tcPr>
            <w:tcW w:w="1099" w:type="dxa"/>
            <w:gridSpan w:val="2"/>
            <w:tcBorders>
              <w:top w:val="single" w:sz="4" w:space="0" w:color="D9D9D9"/>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2F2F2" w:themeFill="background1" w:themeFillShade="F2"/>
            <w:vAlign w:val="center"/>
          </w:tcPr>
          <w:p w14:paraId="5E0BD6E7" w14:textId="27CF6F0B"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237CE9">
              <w:rPr>
                <w:rFonts w:ascii="Calibri" w:hAnsi="Calibri" w:cs="Calibri"/>
              </w:rPr>
              <w:t>443</w:t>
            </w:r>
          </w:p>
        </w:tc>
        <w:tc>
          <w:tcPr>
            <w:tcW w:w="1121" w:type="dxa"/>
            <w:gridSpan w:val="2"/>
            <w:tcBorders>
              <w:top w:val="single" w:sz="4" w:space="0" w:color="D9D9D9"/>
              <w:left w:val="single" w:sz="4" w:space="0" w:color="A6A6A6" w:themeColor="background1" w:themeShade="A6"/>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7404D37" w14:textId="4B368EC8" w:rsidR="00237CE9" w:rsidRPr="00237CE9" w:rsidRDefault="00237CE9" w:rsidP="00237C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237CE9">
              <w:rPr>
                <w:rFonts w:ascii="Calibri" w:hAnsi="Calibri" w:cs="Calibri"/>
              </w:rPr>
              <w:t>937</w:t>
            </w:r>
          </w:p>
        </w:tc>
      </w:tr>
    </w:tbl>
    <w:bookmarkEnd w:id="0"/>
    <w:p w14:paraId="544ED100" w14:textId="4D622E2C" w:rsidR="00C623B0" w:rsidRDefault="0007703E" w:rsidP="00BB7A86">
      <w:pPr>
        <w:pStyle w:val="vinetas"/>
        <w:jc w:val="both"/>
      </w:pPr>
      <w:r w:rsidRPr="00B15598">
        <w:t>Hoteles previstos o de categoría similar.</w:t>
      </w:r>
    </w:p>
    <w:p w14:paraId="0E2C11BA" w14:textId="77777777" w:rsidR="00C623B0" w:rsidRDefault="00C623B0" w:rsidP="00C623B0">
      <w:pPr>
        <w:pStyle w:val="vinetas"/>
      </w:pPr>
      <w:r w:rsidRPr="00A2374F">
        <w:t>C</w:t>
      </w:r>
      <w:r>
        <w:t>onsultar por disponibilidad en h</w:t>
      </w:r>
      <w:r w:rsidRPr="00A2374F">
        <w:t>abitación Doble Twin.</w:t>
      </w:r>
    </w:p>
    <w:p w14:paraId="19DCF16C" w14:textId="08822299" w:rsidR="00C623B0" w:rsidRPr="00C623B0" w:rsidRDefault="00C623B0" w:rsidP="00C623B0">
      <w:pPr>
        <w:pStyle w:val="vinetas"/>
      </w:pPr>
      <w:r w:rsidRPr="00C623B0">
        <w:t xml:space="preserve">Durante las fechas de ferias, congresos y fines de semana </w:t>
      </w:r>
      <w:r w:rsidR="00FE0C18" w:rsidRPr="00C623B0">
        <w:t>largo</w:t>
      </w:r>
      <w:r w:rsidR="00FE0C18">
        <w:t xml:space="preserve"> en Chile</w:t>
      </w:r>
      <w:r w:rsidRPr="00C623B0">
        <w:t>, las tarifas publicadas pueden variar, por favor consultar.</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Default="0007703E" w:rsidP="0007703E">
      <w:pPr>
        <w:pStyle w:val="vinetas"/>
        <w:jc w:val="both"/>
      </w:pPr>
      <w:r w:rsidRPr="00B15598">
        <w:t>Aplican gastos de cancelación según condiciones generales sin excepción.</w:t>
      </w:r>
    </w:p>
    <w:p w14:paraId="0E3C504C" w14:textId="77777777" w:rsidR="00BE4E44" w:rsidRDefault="00BE4E44" w:rsidP="00BE4E44">
      <w:pPr>
        <w:pStyle w:val="vinetas"/>
        <w:numPr>
          <w:ilvl w:val="0"/>
          <w:numId w:val="0"/>
        </w:numPr>
        <w:jc w:val="both"/>
      </w:pPr>
    </w:p>
    <w:p w14:paraId="00397FF1" w14:textId="0C192E5B" w:rsidR="00BE4E44" w:rsidRPr="00BE4E44" w:rsidRDefault="00BE4E44" w:rsidP="00BE4E44">
      <w:pPr>
        <w:pStyle w:val="dias"/>
        <w:spacing w:before="0" w:line="240" w:lineRule="auto"/>
        <w:rPr>
          <w:rFonts w:ascii="Century Gothic" w:hAnsi="Century Gothic"/>
          <w:b w:val="0"/>
          <w:bCs w:val="0"/>
          <w:caps w:val="0"/>
          <w:color w:val="1F3864"/>
          <w:sz w:val="22"/>
          <w:szCs w:val="22"/>
        </w:rPr>
      </w:pPr>
      <w:r>
        <w:rPr>
          <w:rFonts w:ascii="Century Gothic" w:hAnsi="Century Gothic"/>
          <w:caps w:val="0"/>
          <w:color w:val="1F3864"/>
          <w:sz w:val="22"/>
          <w:szCs w:val="22"/>
        </w:rPr>
        <w:t>FECHAS DE BLACK OUT</w:t>
      </w:r>
    </w:p>
    <w:p w14:paraId="12FD5048" w14:textId="77777777" w:rsidR="00FD2BAF" w:rsidRDefault="00AD0664" w:rsidP="00BE4E44">
      <w:pPr>
        <w:pStyle w:val="dias"/>
        <w:spacing w:before="0" w:line="240" w:lineRule="auto"/>
        <w:rPr>
          <w:b w:val="0"/>
          <w:bCs w:val="0"/>
          <w:caps w:val="0"/>
          <w:color w:val="1F3864"/>
          <w:sz w:val="22"/>
          <w:szCs w:val="22"/>
        </w:rPr>
      </w:pPr>
      <w:r w:rsidRPr="00AD0664">
        <w:rPr>
          <w:b w:val="0"/>
          <w:bCs w:val="0"/>
          <w:caps w:val="0"/>
          <w:color w:val="1F3864"/>
          <w:sz w:val="22"/>
          <w:szCs w:val="22"/>
        </w:rPr>
        <w:t>Marriott Santiago</w:t>
      </w:r>
      <w:r w:rsidR="00BE4E44" w:rsidRPr="00BE4E44">
        <w:rPr>
          <w:b w:val="0"/>
          <w:bCs w:val="0"/>
          <w:caps w:val="0"/>
          <w:color w:val="1F3864"/>
          <w:sz w:val="22"/>
          <w:szCs w:val="22"/>
        </w:rPr>
        <w:t xml:space="preserve">: </w:t>
      </w:r>
    </w:p>
    <w:p w14:paraId="455713C3" w14:textId="5A128175" w:rsidR="00BE4E44" w:rsidRDefault="00AD0664" w:rsidP="00BE4E44">
      <w:pPr>
        <w:pStyle w:val="dias"/>
        <w:spacing w:before="0" w:line="240" w:lineRule="auto"/>
        <w:rPr>
          <w:b w:val="0"/>
          <w:bCs w:val="0"/>
          <w:caps w:val="0"/>
          <w:color w:val="auto"/>
          <w:sz w:val="22"/>
          <w:szCs w:val="22"/>
        </w:rPr>
      </w:pPr>
      <w:r>
        <w:rPr>
          <w:b w:val="0"/>
          <w:bCs w:val="0"/>
          <w:caps w:val="0"/>
          <w:color w:val="auto"/>
          <w:sz w:val="22"/>
          <w:szCs w:val="22"/>
        </w:rPr>
        <w:t>01 al 14 de diciembre</w:t>
      </w:r>
      <w:r w:rsidR="00BE4E44" w:rsidRPr="00BE4E44">
        <w:rPr>
          <w:b w:val="0"/>
          <w:bCs w:val="0"/>
          <w:caps w:val="0"/>
          <w:color w:val="auto"/>
          <w:sz w:val="22"/>
          <w:szCs w:val="22"/>
        </w:rPr>
        <w:t xml:space="preserve"> 2025</w:t>
      </w:r>
      <w:r>
        <w:rPr>
          <w:b w:val="0"/>
          <w:bCs w:val="0"/>
          <w:caps w:val="0"/>
          <w:color w:val="auto"/>
          <w:sz w:val="22"/>
          <w:szCs w:val="22"/>
        </w:rPr>
        <w:t>.</w:t>
      </w:r>
    </w:p>
    <w:p w14:paraId="54C43112" w14:textId="77777777" w:rsidR="00FD2BAF" w:rsidRDefault="00FD2BAF" w:rsidP="0066410A">
      <w:pPr>
        <w:pStyle w:val="dias"/>
        <w:spacing w:before="0" w:line="240" w:lineRule="auto"/>
        <w:rPr>
          <w:b w:val="0"/>
          <w:bCs w:val="0"/>
          <w:caps w:val="0"/>
          <w:color w:val="auto"/>
          <w:sz w:val="22"/>
          <w:szCs w:val="22"/>
        </w:rPr>
      </w:pPr>
    </w:p>
    <w:p w14:paraId="34F16234" w14:textId="77777777" w:rsidR="00FD2BAF" w:rsidRDefault="0066410A" w:rsidP="0066410A">
      <w:pPr>
        <w:pStyle w:val="dias"/>
        <w:spacing w:before="0" w:line="240" w:lineRule="auto"/>
        <w:rPr>
          <w:b w:val="0"/>
          <w:bCs w:val="0"/>
          <w:caps w:val="0"/>
          <w:color w:val="1F3864"/>
          <w:sz w:val="22"/>
          <w:szCs w:val="22"/>
        </w:rPr>
      </w:pPr>
      <w:r>
        <w:rPr>
          <w:b w:val="0"/>
          <w:bCs w:val="0"/>
          <w:caps w:val="0"/>
          <w:color w:val="1F3864"/>
          <w:sz w:val="22"/>
          <w:szCs w:val="22"/>
        </w:rPr>
        <w:t>P</w:t>
      </w:r>
      <w:r w:rsidR="00AD0664" w:rsidRPr="00AD0664">
        <w:rPr>
          <w:b w:val="0"/>
          <w:bCs w:val="0"/>
          <w:caps w:val="0"/>
          <w:color w:val="1F3864"/>
          <w:sz w:val="22"/>
          <w:szCs w:val="22"/>
        </w:rPr>
        <w:t>ullman Santiago el Bosque</w:t>
      </w:r>
      <w:r w:rsidR="00AD0664" w:rsidRPr="00BE4E44">
        <w:rPr>
          <w:b w:val="0"/>
          <w:bCs w:val="0"/>
          <w:caps w:val="0"/>
          <w:color w:val="1F3864"/>
          <w:sz w:val="22"/>
          <w:szCs w:val="22"/>
        </w:rPr>
        <w:t xml:space="preserve">: </w:t>
      </w:r>
    </w:p>
    <w:p w14:paraId="66CEC43D" w14:textId="77777777" w:rsidR="00FD2BAF" w:rsidRDefault="00AD0664" w:rsidP="0066410A">
      <w:pPr>
        <w:pStyle w:val="dias"/>
        <w:spacing w:before="0" w:line="240" w:lineRule="auto"/>
        <w:rPr>
          <w:b w:val="0"/>
          <w:bCs w:val="0"/>
          <w:caps w:val="0"/>
          <w:color w:val="auto"/>
          <w:sz w:val="22"/>
          <w:szCs w:val="22"/>
        </w:rPr>
      </w:pPr>
      <w:r w:rsidRPr="00AD0664">
        <w:rPr>
          <w:b w:val="0"/>
          <w:bCs w:val="0"/>
          <w:caps w:val="0"/>
          <w:color w:val="auto"/>
          <w:sz w:val="22"/>
          <w:szCs w:val="22"/>
        </w:rPr>
        <w:t xml:space="preserve">24 marzo al </w:t>
      </w:r>
      <w:r w:rsidR="00C75B5A">
        <w:rPr>
          <w:b w:val="0"/>
          <w:bCs w:val="0"/>
          <w:caps w:val="0"/>
          <w:color w:val="auto"/>
          <w:sz w:val="22"/>
          <w:szCs w:val="22"/>
        </w:rPr>
        <w:t>0</w:t>
      </w:r>
      <w:r w:rsidRPr="00AD0664">
        <w:rPr>
          <w:b w:val="0"/>
          <w:bCs w:val="0"/>
          <w:caps w:val="0"/>
          <w:color w:val="auto"/>
          <w:sz w:val="22"/>
          <w:szCs w:val="22"/>
        </w:rPr>
        <w:t>1 abril</w:t>
      </w:r>
      <w:r w:rsidR="00FD2BAF">
        <w:rPr>
          <w:b w:val="0"/>
          <w:bCs w:val="0"/>
          <w:caps w:val="0"/>
          <w:color w:val="auto"/>
          <w:sz w:val="22"/>
          <w:szCs w:val="22"/>
        </w:rPr>
        <w:t xml:space="preserve"> 2025.</w:t>
      </w:r>
    </w:p>
    <w:p w14:paraId="4040A575" w14:textId="77777777" w:rsidR="00FD2BAF" w:rsidRDefault="00C75B5A" w:rsidP="0066410A">
      <w:pPr>
        <w:pStyle w:val="dias"/>
        <w:spacing w:before="0" w:line="240" w:lineRule="auto"/>
        <w:rPr>
          <w:b w:val="0"/>
          <w:bCs w:val="0"/>
          <w:caps w:val="0"/>
          <w:color w:val="auto"/>
          <w:sz w:val="22"/>
          <w:szCs w:val="22"/>
        </w:rPr>
      </w:pPr>
      <w:r>
        <w:rPr>
          <w:b w:val="0"/>
          <w:bCs w:val="0"/>
          <w:caps w:val="0"/>
          <w:color w:val="auto"/>
          <w:sz w:val="22"/>
          <w:szCs w:val="22"/>
        </w:rPr>
        <w:t>0</w:t>
      </w:r>
      <w:r w:rsidR="00AD0664" w:rsidRPr="00AD0664">
        <w:rPr>
          <w:b w:val="0"/>
          <w:bCs w:val="0"/>
          <w:caps w:val="0"/>
          <w:color w:val="auto"/>
          <w:sz w:val="22"/>
          <w:szCs w:val="22"/>
        </w:rPr>
        <w:t xml:space="preserve">6 al </w:t>
      </w:r>
      <w:r>
        <w:rPr>
          <w:b w:val="0"/>
          <w:bCs w:val="0"/>
          <w:caps w:val="0"/>
          <w:color w:val="auto"/>
          <w:sz w:val="22"/>
          <w:szCs w:val="22"/>
        </w:rPr>
        <w:t>0</w:t>
      </w:r>
      <w:r w:rsidR="00AD0664" w:rsidRPr="00AD0664">
        <w:rPr>
          <w:b w:val="0"/>
          <w:bCs w:val="0"/>
          <w:caps w:val="0"/>
          <w:color w:val="auto"/>
          <w:sz w:val="22"/>
          <w:szCs w:val="22"/>
        </w:rPr>
        <w:t>9 abril</w:t>
      </w:r>
      <w:r w:rsidR="00FD2BAF">
        <w:rPr>
          <w:b w:val="0"/>
          <w:bCs w:val="0"/>
          <w:caps w:val="0"/>
          <w:color w:val="auto"/>
          <w:sz w:val="22"/>
          <w:szCs w:val="22"/>
        </w:rPr>
        <w:t xml:space="preserve"> 2025.</w:t>
      </w:r>
    </w:p>
    <w:p w14:paraId="19F3D0E9" w14:textId="77777777" w:rsidR="00FD2BAF" w:rsidRDefault="00AD0664" w:rsidP="0066410A">
      <w:pPr>
        <w:pStyle w:val="dias"/>
        <w:spacing w:before="0" w:line="240" w:lineRule="auto"/>
        <w:rPr>
          <w:b w:val="0"/>
          <w:bCs w:val="0"/>
          <w:caps w:val="0"/>
          <w:color w:val="auto"/>
          <w:sz w:val="22"/>
          <w:szCs w:val="22"/>
        </w:rPr>
      </w:pPr>
      <w:r w:rsidRPr="00AD0664">
        <w:rPr>
          <w:b w:val="0"/>
          <w:bCs w:val="0"/>
          <w:caps w:val="0"/>
          <w:color w:val="auto"/>
          <w:sz w:val="22"/>
          <w:szCs w:val="22"/>
        </w:rPr>
        <w:t>21 al 26 abril 2025</w:t>
      </w:r>
      <w:r>
        <w:rPr>
          <w:b w:val="0"/>
          <w:bCs w:val="0"/>
          <w:caps w:val="0"/>
          <w:color w:val="auto"/>
          <w:sz w:val="22"/>
          <w:szCs w:val="22"/>
        </w:rPr>
        <w:t xml:space="preserve"> </w:t>
      </w:r>
    </w:p>
    <w:p w14:paraId="5C197C9E" w14:textId="3186C301" w:rsidR="00AD0664" w:rsidRDefault="00AD0664" w:rsidP="0066410A">
      <w:pPr>
        <w:pStyle w:val="dias"/>
        <w:spacing w:before="0" w:line="240" w:lineRule="auto"/>
        <w:rPr>
          <w:b w:val="0"/>
          <w:bCs w:val="0"/>
          <w:caps w:val="0"/>
          <w:color w:val="auto"/>
          <w:sz w:val="22"/>
          <w:szCs w:val="22"/>
        </w:rPr>
      </w:pPr>
      <w:r w:rsidRPr="00AD0664">
        <w:rPr>
          <w:b w:val="0"/>
          <w:bCs w:val="0"/>
          <w:caps w:val="0"/>
          <w:color w:val="auto"/>
          <w:sz w:val="22"/>
          <w:szCs w:val="22"/>
        </w:rPr>
        <w:t xml:space="preserve">24 </w:t>
      </w:r>
      <w:r>
        <w:rPr>
          <w:b w:val="0"/>
          <w:bCs w:val="0"/>
          <w:caps w:val="0"/>
          <w:color w:val="auto"/>
          <w:sz w:val="22"/>
          <w:szCs w:val="22"/>
        </w:rPr>
        <w:t>s</w:t>
      </w:r>
      <w:r w:rsidRPr="00AD0664">
        <w:rPr>
          <w:b w:val="0"/>
          <w:bCs w:val="0"/>
          <w:caps w:val="0"/>
          <w:color w:val="auto"/>
          <w:sz w:val="22"/>
          <w:szCs w:val="22"/>
        </w:rPr>
        <w:t xml:space="preserve">eptiembre al 19 </w:t>
      </w:r>
      <w:r>
        <w:rPr>
          <w:b w:val="0"/>
          <w:bCs w:val="0"/>
          <w:caps w:val="0"/>
          <w:color w:val="auto"/>
          <w:sz w:val="22"/>
          <w:szCs w:val="22"/>
        </w:rPr>
        <w:t>o</w:t>
      </w:r>
      <w:r w:rsidRPr="00AD0664">
        <w:rPr>
          <w:b w:val="0"/>
          <w:bCs w:val="0"/>
          <w:caps w:val="0"/>
          <w:color w:val="auto"/>
          <w:sz w:val="22"/>
          <w:szCs w:val="22"/>
        </w:rPr>
        <w:t>ctubre 2025</w:t>
      </w:r>
      <w:r>
        <w:rPr>
          <w:b w:val="0"/>
          <w:bCs w:val="0"/>
          <w:caps w:val="0"/>
          <w:color w:val="auto"/>
          <w:sz w:val="22"/>
          <w:szCs w:val="22"/>
        </w:rPr>
        <w:t xml:space="preserve">. </w:t>
      </w:r>
    </w:p>
    <w:p w14:paraId="31EBFB66" w14:textId="77777777" w:rsidR="000C7F0F" w:rsidRDefault="000C7F0F" w:rsidP="0066410A">
      <w:pPr>
        <w:pStyle w:val="dias"/>
        <w:spacing w:before="0" w:line="240" w:lineRule="auto"/>
        <w:rPr>
          <w:b w:val="0"/>
          <w:bCs w:val="0"/>
          <w:caps w:val="0"/>
          <w:color w:val="auto"/>
          <w:sz w:val="22"/>
          <w:szCs w:val="22"/>
        </w:rPr>
      </w:pPr>
    </w:p>
    <w:p w14:paraId="6849867E" w14:textId="77777777" w:rsidR="000C7F0F" w:rsidRDefault="000C7F0F" w:rsidP="000C7F0F">
      <w:pPr>
        <w:pStyle w:val="dias"/>
        <w:spacing w:before="0" w:line="240" w:lineRule="auto"/>
        <w:rPr>
          <w:b w:val="0"/>
          <w:bCs w:val="0"/>
          <w:caps w:val="0"/>
          <w:color w:val="1F3864" w:themeColor="accent5" w:themeShade="80"/>
          <w:sz w:val="22"/>
          <w:szCs w:val="22"/>
        </w:rPr>
      </w:pPr>
      <w:proofErr w:type="spellStart"/>
      <w:r w:rsidRPr="002F37AE">
        <w:rPr>
          <w:b w:val="0"/>
          <w:bCs w:val="0"/>
          <w:caps w:val="0"/>
          <w:color w:val="1F3864" w:themeColor="accent5" w:themeShade="80"/>
          <w:sz w:val="22"/>
          <w:szCs w:val="22"/>
        </w:rPr>
        <w:t>On</w:t>
      </w:r>
      <w:proofErr w:type="spellEnd"/>
      <w:r w:rsidRPr="002F37AE">
        <w:rPr>
          <w:b w:val="0"/>
          <w:bCs w:val="0"/>
          <w:caps w:val="0"/>
          <w:color w:val="1F3864" w:themeColor="accent5" w:themeShade="80"/>
          <w:sz w:val="22"/>
          <w:szCs w:val="22"/>
        </w:rPr>
        <w:t xml:space="preserve"> </w:t>
      </w:r>
      <w:proofErr w:type="spellStart"/>
      <w:r w:rsidRPr="002F37AE">
        <w:rPr>
          <w:b w:val="0"/>
          <w:bCs w:val="0"/>
          <w:caps w:val="0"/>
          <w:color w:val="1F3864" w:themeColor="accent5" w:themeShade="80"/>
          <w:sz w:val="22"/>
          <w:szCs w:val="22"/>
        </w:rPr>
        <w:t>request</w:t>
      </w:r>
      <w:proofErr w:type="spellEnd"/>
      <w:r w:rsidRPr="002F37AE">
        <w:rPr>
          <w:b w:val="0"/>
          <w:bCs w:val="0"/>
          <w:caps w:val="0"/>
          <w:color w:val="1F3864" w:themeColor="accent5" w:themeShade="80"/>
          <w:sz w:val="22"/>
          <w:szCs w:val="22"/>
        </w:rPr>
        <w:t xml:space="preserve">: </w:t>
      </w:r>
    </w:p>
    <w:p w14:paraId="67B983FD" w14:textId="77777777" w:rsidR="000C7F0F" w:rsidRDefault="000C7F0F" w:rsidP="000C7F0F">
      <w:pPr>
        <w:pStyle w:val="dias"/>
        <w:spacing w:before="0" w:line="240" w:lineRule="auto"/>
        <w:rPr>
          <w:b w:val="0"/>
          <w:bCs w:val="0"/>
          <w:caps w:val="0"/>
          <w:color w:val="auto"/>
          <w:sz w:val="22"/>
          <w:szCs w:val="22"/>
        </w:rPr>
      </w:pPr>
      <w:r w:rsidRPr="002F37AE">
        <w:rPr>
          <w:b w:val="0"/>
          <w:bCs w:val="0"/>
          <w:caps w:val="0"/>
          <w:color w:val="auto"/>
          <w:sz w:val="22"/>
          <w:szCs w:val="22"/>
        </w:rPr>
        <w:t xml:space="preserve">24 y 25 diciembre 2025 </w:t>
      </w:r>
    </w:p>
    <w:p w14:paraId="53096730" w14:textId="77777777" w:rsidR="000C7F0F" w:rsidRDefault="000C7F0F" w:rsidP="000C7F0F">
      <w:pPr>
        <w:pStyle w:val="dias"/>
        <w:spacing w:before="0" w:line="240" w:lineRule="auto"/>
        <w:rPr>
          <w:b w:val="0"/>
          <w:bCs w:val="0"/>
          <w:caps w:val="0"/>
          <w:color w:val="auto"/>
          <w:sz w:val="22"/>
          <w:szCs w:val="22"/>
        </w:rPr>
      </w:pPr>
      <w:r w:rsidRPr="002F37AE">
        <w:rPr>
          <w:b w:val="0"/>
          <w:bCs w:val="0"/>
          <w:caps w:val="0"/>
          <w:color w:val="auto"/>
          <w:sz w:val="22"/>
          <w:szCs w:val="22"/>
        </w:rPr>
        <w:t xml:space="preserve">31 </w:t>
      </w:r>
      <w:r>
        <w:rPr>
          <w:b w:val="0"/>
          <w:bCs w:val="0"/>
          <w:caps w:val="0"/>
          <w:color w:val="auto"/>
          <w:sz w:val="22"/>
          <w:szCs w:val="22"/>
        </w:rPr>
        <w:t>d</w:t>
      </w:r>
      <w:r w:rsidRPr="002F37AE">
        <w:rPr>
          <w:b w:val="0"/>
          <w:bCs w:val="0"/>
          <w:caps w:val="0"/>
          <w:color w:val="auto"/>
          <w:sz w:val="22"/>
          <w:szCs w:val="22"/>
        </w:rPr>
        <w:t xml:space="preserve">iciembre y 1 </w:t>
      </w:r>
      <w:r>
        <w:rPr>
          <w:b w:val="0"/>
          <w:bCs w:val="0"/>
          <w:caps w:val="0"/>
          <w:color w:val="auto"/>
          <w:sz w:val="22"/>
          <w:szCs w:val="22"/>
        </w:rPr>
        <w:t>e</w:t>
      </w:r>
      <w:r w:rsidRPr="002F37AE">
        <w:rPr>
          <w:b w:val="0"/>
          <w:bCs w:val="0"/>
          <w:caps w:val="0"/>
          <w:color w:val="auto"/>
          <w:sz w:val="22"/>
          <w:szCs w:val="22"/>
        </w:rPr>
        <w:t>nero 2026</w:t>
      </w:r>
      <w:r>
        <w:rPr>
          <w:b w:val="0"/>
          <w:bCs w:val="0"/>
          <w:caps w:val="0"/>
          <w:color w:val="auto"/>
          <w:sz w:val="22"/>
          <w:szCs w:val="22"/>
        </w:rPr>
        <w:t xml:space="preserve">. </w:t>
      </w:r>
    </w:p>
    <w:p w14:paraId="2AC873F5" w14:textId="77777777" w:rsidR="000C7F0F" w:rsidRDefault="000C7F0F" w:rsidP="000C7F0F">
      <w:pPr>
        <w:pStyle w:val="dias"/>
        <w:spacing w:before="0" w:line="240" w:lineRule="auto"/>
        <w:rPr>
          <w:b w:val="0"/>
          <w:bCs w:val="0"/>
          <w:caps w:val="0"/>
          <w:color w:val="auto"/>
          <w:sz w:val="22"/>
          <w:szCs w:val="22"/>
        </w:rPr>
      </w:pPr>
      <w:r>
        <w:rPr>
          <w:b w:val="0"/>
          <w:bCs w:val="0"/>
          <w:caps w:val="0"/>
          <w:color w:val="auto"/>
          <w:sz w:val="22"/>
          <w:szCs w:val="22"/>
        </w:rPr>
        <w:t xml:space="preserve">Tarifa con </w:t>
      </w:r>
      <w:r w:rsidRPr="002F37AE">
        <w:rPr>
          <w:b w:val="0"/>
          <w:bCs w:val="0"/>
          <w:caps w:val="0"/>
          <w:color w:val="auto"/>
          <w:sz w:val="22"/>
          <w:szCs w:val="22"/>
        </w:rPr>
        <w:t xml:space="preserve">cargo adicional en traslados y servicio </w:t>
      </w:r>
      <w:r>
        <w:rPr>
          <w:b w:val="0"/>
          <w:bCs w:val="0"/>
          <w:caps w:val="0"/>
          <w:color w:val="auto"/>
          <w:sz w:val="22"/>
          <w:szCs w:val="22"/>
        </w:rPr>
        <w:t xml:space="preserve">de </w:t>
      </w:r>
      <w:r w:rsidRPr="002F37AE">
        <w:rPr>
          <w:b w:val="0"/>
          <w:bCs w:val="0"/>
          <w:caps w:val="0"/>
          <w:color w:val="auto"/>
          <w:sz w:val="22"/>
          <w:szCs w:val="22"/>
        </w:rPr>
        <w:t>cena</w:t>
      </w:r>
      <w:r>
        <w:rPr>
          <w:b w:val="0"/>
          <w:bCs w:val="0"/>
          <w:caps w:val="0"/>
          <w:color w:val="auto"/>
          <w:sz w:val="22"/>
          <w:szCs w:val="22"/>
        </w:rPr>
        <w:t xml:space="preserve"> de fin de año.</w:t>
      </w:r>
    </w:p>
    <w:p w14:paraId="04496C31" w14:textId="77777777" w:rsidR="003371AD" w:rsidRPr="008D1496" w:rsidRDefault="003371AD" w:rsidP="003371AD">
      <w:pPr>
        <w:pStyle w:val="dias"/>
        <w:rPr>
          <w:rFonts w:ascii="Century Gothic" w:hAnsi="Century Gothic"/>
          <w:caps w:val="0"/>
          <w:color w:val="1F3864"/>
          <w:sz w:val="22"/>
          <w:szCs w:val="22"/>
        </w:rPr>
      </w:pPr>
      <w:bookmarkStart w:id="2" w:name="_Hlk192058424"/>
      <w:r w:rsidRPr="008D1496">
        <w:rPr>
          <w:rFonts w:ascii="Century Gothic" w:hAnsi="Century Gothic"/>
          <w:caps w:val="0"/>
          <w:color w:val="1F3864"/>
          <w:sz w:val="22"/>
          <w:szCs w:val="22"/>
        </w:rPr>
        <w:t>POLÍTICA DE NIÑOS</w:t>
      </w:r>
    </w:p>
    <w:bookmarkEnd w:id="2"/>
    <w:p w14:paraId="0FC8336C" w14:textId="77777777" w:rsidR="003371AD" w:rsidRPr="008D1496" w:rsidRDefault="003371AD" w:rsidP="003371AD">
      <w:pPr>
        <w:pStyle w:val="vinetas"/>
        <w:jc w:val="both"/>
      </w:pPr>
      <w:r w:rsidRPr="008D1496">
        <w:t xml:space="preserve">Las políticas para niños </w:t>
      </w:r>
      <w:r>
        <w:t xml:space="preserve">del paquete </w:t>
      </w:r>
      <w:r w:rsidRPr="008D1496">
        <w:t xml:space="preserve">turístico están sujetas a las condiciones específicas de cada </w:t>
      </w:r>
      <w:r>
        <w:t>hotel</w:t>
      </w:r>
      <w:r w:rsidRPr="008D1496">
        <w:t xml:space="preserve"> y pueden variar según la edad. Se recomienda consultar </w:t>
      </w:r>
      <w:r>
        <w:t>y verificar</w:t>
      </w:r>
      <w:r w:rsidRPr="008D1496">
        <w:t xml:space="preserve"> esta información al momento de la reserva.</w:t>
      </w:r>
    </w:p>
    <w:p w14:paraId="0E6982BD" w14:textId="77777777" w:rsidR="003371AD" w:rsidRDefault="003371AD" w:rsidP="003371AD">
      <w:pPr>
        <w:pStyle w:val="vinetas"/>
        <w:numPr>
          <w:ilvl w:val="0"/>
          <w:numId w:val="0"/>
        </w:numPr>
        <w:jc w:val="both"/>
      </w:pPr>
    </w:p>
    <w:p w14:paraId="00C95199" w14:textId="77777777" w:rsidR="003371AD" w:rsidRPr="00EB1925" w:rsidRDefault="003371AD" w:rsidP="003371AD">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t xml:space="preserve">CONDICIONES ESPECÍFICAS </w:t>
      </w:r>
    </w:p>
    <w:p w14:paraId="464C1241" w14:textId="77777777" w:rsidR="003371AD" w:rsidRDefault="003371AD" w:rsidP="003371AD">
      <w:pPr>
        <w:spacing w:after="0"/>
        <w:rPr>
          <w:rFonts w:ascii="Century Gothic" w:hAnsi="Century Gothic" w:cs="Calibri"/>
          <w:b/>
          <w:bCs/>
          <w:color w:val="002060"/>
          <w:kern w:val="0"/>
          <w:lang w:bidi="hi-IN"/>
          <w14:ligatures w14:val="none"/>
        </w:rPr>
      </w:pPr>
    </w:p>
    <w:p w14:paraId="6F651FE1" w14:textId="77777777" w:rsidR="003371AD" w:rsidRPr="0052796F" w:rsidRDefault="003371AD" w:rsidP="003371A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1584DEFF" w14:textId="77777777" w:rsidR="003371AD" w:rsidRPr="00D418C9" w:rsidRDefault="003371AD" w:rsidP="003371AD">
      <w:pPr>
        <w:pStyle w:val="itinerario"/>
      </w:pPr>
      <w:r w:rsidRPr="00D418C9">
        <w:t xml:space="preserve">La validez de las tarifas publicadas en cada uno de nuestros programas aplica hasta máximo el último día indicado en la vigencia.  </w:t>
      </w:r>
    </w:p>
    <w:p w14:paraId="256B919D" w14:textId="77777777" w:rsidR="003371AD" w:rsidRPr="0052796F" w:rsidRDefault="003371AD" w:rsidP="003371AD">
      <w:pPr>
        <w:pStyle w:val="itinerario"/>
        <w:rPr>
          <w:sz w:val="20"/>
          <w:szCs w:val="20"/>
        </w:rPr>
      </w:pPr>
    </w:p>
    <w:p w14:paraId="2ABDF79F" w14:textId="77777777" w:rsidR="003371AD" w:rsidRPr="0052796F" w:rsidRDefault="003371AD" w:rsidP="003371A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54D16275" w14:textId="77777777" w:rsidR="003371AD" w:rsidRPr="00D418C9" w:rsidRDefault="003371AD" w:rsidP="003371AD">
      <w:pPr>
        <w:pStyle w:val="vinetas"/>
        <w:spacing w:after="0"/>
        <w:ind w:left="720" w:hanging="360"/>
        <w:jc w:val="both"/>
      </w:pPr>
      <w:r w:rsidRPr="00D418C9">
        <w:t xml:space="preserve">Tarifas sujetas a cambios y disponibilidad sin previo aviso. </w:t>
      </w:r>
    </w:p>
    <w:p w14:paraId="7FBAF838" w14:textId="1656E47A" w:rsidR="003371AD" w:rsidRPr="00D418C9" w:rsidRDefault="003371AD" w:rsidP="003371AD">
      <w:pPr>
        <w:pStyle w:val="vinetas"/>
        <w:spacing w:line="240" w:lineRule="auto"/>
        <w:jc w:val="both"/>
      </w:pPr>
      <w:r w:rsidRPr="00D418C9">
        <w:t xml:space="preserve">Al recibir </w:t>
      </w:r>
      <w:proofErr w:type="spellStart"/>
      <w:r w:rsidR="00756968">
        <w:t>Serviciosdeviajes</w:t>
      </w:r>
      <w:proofErr w:type="spellEnd"/>
      <w:r w:rsidRPr="00D418C9">
        <w:t xml:space="preserve"> el depósito que el pasajero entrega en la agencia de viajes, </w:t>
      </w:r>
      <w:proofErr w:type="spellStart"/>
      <w:r w:rsidR="00756968">
        <w:t>Serviciosdeviajes</w:t>
      </w:r>
      <w:proofErr w:type="spellEnd"/>
      <w:r w:rsidRPr="00D418C9">
        <w:t xml:space="preserve"> </w:t>
      </w:r>
      <w:r>
        <w:t>SAS</w:t>
      </w:r>
      <w:r w:rsidRPr="00D418C9">
        <w:t xml:space="preserve">. entiende que el pasajero se ha enterado y aceptado cada una de las </w:t>
      </w:r>
      <w:r w:rsidRPr="00D418C9">
        <w:lastRenderedPageBreak/>
        <w:t xml:space="preserve">condiciones, políticas de pago y cancelaciones. Así mismo la agencia de viajes está en la obligación de enterar y dar a conocer las condiciones al pasajero.  </w:t>
      </w:r>
    </w:p>
    <w:p w14:paraId="42D174C1" w14:textId="77777777" w:rsidR="003371AD" w:rsidRPr="00D418C9" w:rsidRDefault="003371AD" w:rsidP="003371AD">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7878E60E" w14:textId="77777777" w:rsidR="003371AD" w:rsidRPr="00D418C9" w:rsidRDefault="003371AD" w:rsidP="003371AD">
      <w:pPr>
        <w:pStyle w:val="vinetas"/>
        <w:ind w:left="720" w:hanging="360"/>
        <w:jc w:val="both"/>
      </w:pPr>
      <w:r w:rsidRPr="00D418C9">
        <w:t>Se entiende por servicios: traslados, visitas y excursiones detalladas, asistencia de guías locales para las visitas.</w:t>
      </w:r>
    </w:p>
    <w:p w14:paraId="511E8E09" w14:textId="77777777" w:rsidR="003371AD" w:rsidRPr="00D418C9" w:rsidRDefault="003371AD" w:rsidP="003371AD">
      <w:pPr>
        <w:pStyle w:val="vinetas"/>
        <w:ind w:left="720" w:hanging="360"/>
        <w:jc w:val="both"/>
      </w:pPr>
      <w:r w:rsidRPr="00D418C9">
        <w:t>Las visitas incluidas son prestadas en servicio compartido no en privado.</w:t>
      </w:r>
    </w:p>
    <w:p w14:paraId="1C3BDF4A" w14:textId="77777777" w:rsidR="003371AD" w:rsidRPr="00D418C9" w:rsidRDefault="003371AD" w:rsidP="003371AD">
      <w:pPr>
        <w:pStyle w:val="vinetas"/>
        <w:ind w:left="720" w:hanging="360"/>
        <w:jc w:val="both"/>
      </w:pPr>
      <w:r w:rsidRPr="00D418C9">
        <w:t>Los hoteles mencionados como previstos al final están sujetos a variación, sin alterar en ningún momento su categoría.</w:t>
      </w:r>
    </w:p>
    <w:p w14:paraId="3FF1E290" w14:textId="77777777" w:rsidR="003371AD" w:rsidRPr="00D418C9" w:rsidRDefault="003371AD" w:rsidP="003371AD">
      <w:pPr>
        <w:pStyle w:val="vinetas"/>
        <w:ind w:left="720" w:hanging="360"/>
        <w:jc w:val="both"/>
      </w:pPr>
      <w:r w:rsidRPr="00D418C9">
        <w:t>Las habitaciones que se ofrece son de categoría estándar.</w:t>
      </w:r>
    </w:p>
    <w:p w14:paraId="3D8D8F7F" w14:textId="5F9CA458" w:rsidR="003371AD" w:rsidRPr="00D418C9" w:rsidRDefault="003371AD" w:rsidP="003371AD">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756968">
        <w:t>Serviciosdeviajes</w:t>
      </w:r>
      <w:proofErr w:type="spellEnd"/>
      <w:r w:rsidRPr="00D418C9">
        <w:t xml:space="preserve"> como el operador, podrán realizar las modificaciones que estimen necesarias, procurando ofrecer los servicios indicados en el itinerario, sin que se generen indemnizaciones o penalidades.  </w:t>
      </w:r>
    </w:p>
    <w:p w14:paraId="7AC6C52A" w14:textId="77777777" w:rsidR="003371AD" w:rsidRPr="00D418C9" w:rsidRDefault="003371AD" w:rsidP="003371AD">
      <w:pPr>
        <w:pStyle w:val="vinetas"/>
        <w:spacing w:line="240" w:lineRule="auto"/>
        <w:jc w:val="both"/>
      </w:pPr>
      <w:r w:rsidRPr="00D418C9">
        <w:t>Precios no válidos para grupos, Semana Santa, grandes eventos, Navidad y Fin de año.</w:t>
      </w:r>
    </w:p>
    <w:p w14:paraId="3686C7C8" w14:textId="60026657" w:rsidR="003371AD" w:rsidRPr="00D418C9" w:rsidRDefault="003371AD" w:rsidP="003371AD">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00756968">
          <w:rPr>
            <w:rStyle w:val="Hipervnculo"/>
          </w:rPr>
          <w:t>www.serviciosdeviajes.net</w:t>
        </w:r>
      </w:hyperlink>
      <w:r w:rsidRPr="00D418C9">
        <w:t>.</w:t>
      </w:r>
    </w:p>
    <w:p w14:paraId="6BAB104E"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1C9D7993" w14:textId="77777777" w:rsidR="003371AD" w:rsidRPr="0052796F" w:rsidRDefault="003371AD" w:rsidP="003371A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604DABFB" w14:textId="77777777" w:rsidR="003371AD" w:rsidRPr="00D418C9" w:rsidRDefault="003371AD" w:rsidP="003371AD">
      <w:pPr>
        <w:pStyle w:val="vinetas"/>
        <w:spacing w:after="0" w:line="240" w:lineRule="auto"/>
        <w:jc w:val="both"/>
      </w:pPr>
      <w:r w:rsidRPr="00D418C9">
        <w:t>Pasaporte con una vigencia mínima de seis meses, con hojas disponibles para colocarle los sellos de ingreso y salida del país a visitar.</w:t>
      </w:r>
    </w:p>
    <w:p w14:paraId="1ECBA323" w14:textId="77777777" w:rsidR="003371AD" w:rsidRPr="00D418C9" w:rsidRDefault="003371AD" w:rsidP="003371AD">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053E3F39" w14:textId="77777777" w:rsidR="003371AD" w:rsidRPr="00D418C9" w:rsidRDefault="003371AD" w:rsidP="003371AD">
      <w:pPr>
        <w:pStyle w:val="vinetas"/>
        <w:spacing w:line="240" w:lineRule="auto"/>
        <w:jc w:val="both"/>
      </w:pPr>
      <w:r w:rsidRPr="00D418C9">
        <w:t>Es responsabilidad de los viajeros tener toda su documentación al día para no tener inconvenientes en los aeropuertos.</w:t>
      </w:r>
    </w:p>
    <w:p w14:paraId="400C2873" w14:textId="77777777" w:rsidR="003371AD" w:rsidRPr="00D418C9" w:rsidRDefault="003371AD" w:rsidP="003371AD">
      <w:pPr>
        <w:pStyle w:val="vinetas"/>
        <w:spacing w:before="0" w:after="0"/>
        <w:ind w:left="720" w:hanging="360"/>
        <w:jc w:val="both"/>
      </w:pPr>
      <w:r w:rsidRPr="00D418C9">
        <w:t xml:space="preserve">La documentación requerida puede tener cambios en cualquier momento por resolución de los países a visitar. </w:t>
      </w:r>
    </w:p>
    <w:p w14:paraId="2D78AD34"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09996D2D" w14:textId="77777777" w:rsidR="003371AD" w:rsidRPr="0052796F" w:rsidRDefault="003371AD" w:rsidP="003371A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CANCELACIONES</w:t>
      </w:r>
    </w:p>
    <w:p w14:paraId="5DFDFD2F" w14:textId="77777777" w:rsidR="003371AD" w:rsidRDefault="003371AD" w:rsidP="003371AD">
      <w:pPr>
        <w:pStyle w:val="itinerario"/>
      </w:pPr>
      <w:r w:rsidRPr="00D418C9">
        <w:t xml:space="preserve">Se incurriría una penalización </w:t>
      </w:r>
      <w:r>
        <w:t>de la siguiente manera</w:t>
      </w:r>
      <w:r w:rsidRPr="00D418C9">
        <w:t>:</w:t>
      </w:r>
    </w:p>
    <w:p w14:paraId="73E6E9DC" w14:textId="77777777" w:rsidR="003371AD" w:rsidRDefault="003371AD" w:rsidP="003371AD">
      <w:pPr>
        <w:pStyle w:val="itinerario"/>
      </w:pPr>
    </w:p>
    <w:p w14:paraId="7CA68B70" w14:textId="77777777" w:rsidR="003371AD" w:rsidRDefault="003371AD" w:rsidP="003371AD">
      <w:pPr>
        <w:pStyle w:val="itinerario"/>
        <w:numPr>
          <w:ilvl w:val="0"/>
          <w:numId w:val="3"/>
        </w:numPr>
        <w:spacing w:line="240" w:lineRule="auto"/>
      </w:pPr>
      <w:r w:rsidRPr="00CA5142">
        <w:t>Cancelaciones recibidas</w:t>
      </w:r>
      <w:r>
        <w:t xml:space="preserve"> d</w:t>
      </w:r>
      <w:r w:rsidRPr="004454E4">
        <w:t xml:space="preserve">entro de 14 días </w:t>
      </w:r>
      <w:r>
        <w:t xml:space="preserve">antes de iniciar servicios, aplica una penalidad de del </w:t>
      </w:r>
      <w:r w:rsidRPr="004454E4">
        <w:t>35 % del importe total</w:t>
      </w:r>
      <w:r>
        <w:t>.</w:t>
      </w:r>
    </w:p>
    <w:p w14:paraId="1C4044E5" w14:textId="77777777" w:rsidR="003371AD" w:rsidRDefault="003371AD" w:rsidP="003371AD">
      <w:pPr>
        <w:pStyle w:val="itinerario"/>
        <w:numPr>
          <w:ilvl w:val="0"/>
          <w:numId w:val="3"/>
        </w:numPr>
        <w:spacing w:line="240" w:lineRule="auto"/>
      </w:pPr>
      <w:r>
        <w:t xml:space="preserve">Cancelaciones recibidas dentro de 13 – 7 días antes de iniciar servicios, aplica una penalidad de </w:t>
      </w:r>
      <w:r w:rsidRPr="004454E4">
        <w:t>70 % del importe total</w:t>
      </w:r>
      <w:r>
        <w:t>.</w:t>
      </w:r>
    </w:p>
    <w:p w14:paraId="689FCCBF" w14:textId="77777777" w:rsidR="003371AD" w:rsidRDefault="003371AD" w:rsidP="003371AD">
      <w:pPr>
        <w:pStyle w:val="itinerario"/>
        <w:numPr>
          <w:ilvl w:val="0"/>
          <w:numId w:val="3"/>
        </w:numPr>
        <w:spacing w:line="240" w:lineRule="auto"/>
      </w:pPr>
      <w:r w:rsidRPr="00656999">
        <w:t xml:space="preserve">Cancelaciones por cualquier motivo, entre </w:t>
      </w:r>
      <w:r>
        <w:t>6</w:t>
      </w:r>
      <w:r w:rsidRPr="00656999">
        <w:t xml:space="preserve"> días a 0 horas</w:t>
      </w:r>
      <w:r>
        <w:t xml:space="preserve"> antes de iniciar servicios aplica una penalidad </w:t>
      </w:r>
      <w:r w:rsidRPr="004454E4">
        <w:t>100 % del importe total</w:t>
      </w:r>
      <w:r>
        <w:t>.</w:t>
      </w:r>
    </w:p>
    <w:p w14:paraId="557EA722" w14:textId="32231261" w:rsidR="003371AD" w:rsidRDefault="003371AD" w:rsidP="003371AD">
      <w:pPr>
        <w:pStyle w:val="itinerario"/>
        <w:numPr>
          <w:ilvl w:val="0"/>
          <w:numId w:val="3"/>
        </w:numPr>
        <w:spacing w:line="240" w:lineRule="auto"/>
      </w:pPr>
      <w:r>
        <w:t xml:space="preserve">Al recibir </w:t>
      </w:r>
      <w:proofErr w:type="spellStart"/>
      <w:r w:rsidR="00756968">
        <w:t>Serviciosdeviajes</w:t>
      </w:r>
      <w:proofErr w:type="spellEnd"/>
      <w:r>
        <w:t xml:space="preserve"> el depósito que el pasajero entrega en la agencia de viajes, </w:t>
      </w:r>
      <w:proofErr w:type="spellStart"/>
      <w:r w:rsidR="00756968">
        <w:t>Serviciosdeviajes</w:t>
      </w:r>
      <w:proofErr w:type="spellEnd"/>
      <w:r>
        <w:t xml:space="preserve"> SAS., entiende que el pasajero se ha enterado y aceptado cada una de las condiciones, políticas de pago y cancelaciones. Así mismo la agencia de viajes está en la obligación de enterar y dar a conocer las condiciones del servicio al pasajero.</w:t>
      </w:r>
    </w:p>
    <w:p w14:paraId="76DEA4D5" w14:textId="77777777" w:rsidR="003371AD" w:rsidRDefault="003371AD" w:rsidP="003371AD">
      <w:pPr>
        <w:pStyle w:val="itinerario"/>
        <w:numPr>
          <w:ilvl w:val="0"/>
          <w:numId w:val="3"/>
        </w:numPr>
        <w:spacing w:line="240" w:lineRule="auto"/>
      </w:pPr>
      <w:r>
        <w:t>La no presentación al inicio del programa, los cargos son del 100% del valor del paquete turístico.</w:t>
      </w:r>
    </w:p>
    <w:p w14:paraId="56666548" w14:textId="77777777" w:rsidR="003371AD" w:rsidRPr="004454E4" w:rsidRDefault="003371AD" w:rsidP="003371AD">
      <w:pPr>
        <w:pStyle w:val="itinerario"/>
        <w:numPr>
          <w:ilvl w:val="0"/>
          <w:numId w:val="3"/>
        </w:numPr>
        <w:spacing w:line="240" w:lineRule="auto"/>
      </w:pPr>
      <w:r>
        <w:lastRenderedPageBreak/>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31485632" w14:textId="77777777" w:rsidR="003371AD" w:rsidRPr="002D019E" w:rsidRDefault="003371AD" w:rsidP="003371AD">
      <w:pPr>
        <w:pStyle w:val="Prrafodelista"/>
        <w:numPr>
          <w:ilvl w:val="0"/>
          <w:numId w:val="5"/>
        </w:numPr>
        <w:spacing w:after="0"/>
        <w:jc w:val="both"/>
        <w:rPr>
          <w:rFonts w:ascii="Calibri" w:hAnsi="Calibri" w:cs="Calibri"/>
          <w:color w:val="000000" w:themeColor="text1"/>
          <w:kern w:val="0"/>
          <w:lang w:bidi="hi-IN"/>
          <w14:ligatures w14:val="none"/>
        </w:rPr>
      </w:pPr>
      <w:r w:rsidRPr="002D019E">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05F01FD4" w14:textId="77777777" w:rsidR="003371AD" w:rsidRDefault="003371AD" w:rsidP="003371AD">
      <w:pPr>
        <w:spacing w:after="0"/>
        <w:rPr>
          <w:rFonts w:ascii="Century Gothic" w:hAnsi="Century Gothic" w:cs="Calibri"/>
          <w:b/>
          <w:bCs/>
          <w:color w:val="002060"/>
          <w:kern w:val="0"/>
          <w:lang w:bidi="hi-IN"/>
          <w14:ligatures w14:val="none"/>
        </w:rPr>
      </w:pPr>
    </w:p>
    <w:p w14:paraId="6801C1C9" w14:textId="77777777" w:rsidR="003371AD" w:rsidRPr="0052796F" w:rsidRDefault="003371AD" w:rsidP="003371A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26741795" w14:textId="77777777" w:rsidR="003371AD" w:rsidRPr="00D418C9" w:rsidRDefault="003371AD" w:rsidP="003371AD">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4EB9879E" w14:textId="77777777" w:rsidR="003371AD" w:rsidRPr="00D418C9" w:rsidRDefault="003371AD" w:rsidP="003371AD">
      <w:pPr>
        <w:pStyle w:val="itinerario"/>
        <w:spacing w:line="240" w:lineRule="auto"/>
      </w:pPr>
    </w:p>
    <w:p w14:paraId="3E94A618" w14:textId="77777777" w:rsidR="003371AD" w:rsidRPr="00D418C9" w:rsidRDefault="003371AD" w:rsidP="003371AD">
      <w:pPr>
        <w:pStyle w:val="itinerario"/>
        <w:spacing w:line="240" w:lineRule="auto"/>
      </w:pPr>
      <w:r w:rsidRPr="00D418C9">
        <w:t>Los servicios no utilizados no serán reembolsables.</w:t>
      </w:r>
    </w:p>
    <w:p w14:paraId="67B4BD8F"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1BD904CC" w14:textId="77777777" w:rsidR="003371AD" w:rsidRPr="0052796F" w:rsidRDefault="003371AD" w:rsidP="003371A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6F99C486" w14:textId="77777777" w:rsidR="003371AD" w:rsidRDefault="003371AD" w:rsidP="003371AD">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79152E47" w14:textId="77777777" w:rsidR="003371AD" w:rsidRDefault="003371AD" w:rsidP="003371AD">
      <w:pPr>
        <w:pStyle w:val="itinerario"/>
      </w:pPr>
    </w:p>
    <w:p w14:paraId="3C9D65AF" w14:textId="77777777" w:rsidR="003371AD" w:rsidRDefault="003371AD" w:rsidP="003371AD">
      <w:pPr>
        <w:pStyle w:val="itinerario"/>
      </w:pPr>
      <w:r w:rsidRPr="00E86391">
        <w:t xml:space="preserve">El orden de fechas de los tours regulares en San Pedro de Atacama, Isla de Pascua y Puerto Varas puede sufrir modificaciones sin aviso previo. </w:t>
      </w:r>
    </w:p>
    <w:p w14:paraId="7D52C935" w14:textId="77777777" w:rsidR="003371AD" w:rsidRPr="00D418C9" w:rsidRDefault="003371AD" w:rsidP="003371AD">
      <w:pPr>
        <w:pStyle w:val="itinerario"/>
      </w:pPr>
    </w:p>
    <w:p w14:paraId="6BFDDFE7" w14:textId="77777777" w:rsidR="003371AD" w:rsidRDefault="003371AD" w:rsidP="003371A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5837F42" w14:textId="77777777" w:rsidR="003371AD" w:rsidRPr="00D418C9" w:rsidRDefault="003371AD" w:rsidP="003371A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20B5AE77"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74F2DA80" w14:textId="77777777" w:rsidR="003371AD" w:rsidRDefault="003371AD" w:rsidP="003371AD">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23B56773" w14:textId="77777777" w:rsidR="003371AD" w:rsidRPr="00E86391" w:rsidRDefault="003371AD" w:rsidP="003371AD">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14E5F81" w14:textId="77777777" w:rsidR="003371AD" w:rsidRPr="00E86391" w:rsidRDefault="003371AD" w:rsidP="003371AD">
      <w:pPr>
        <w:spacing w:after="0"/>
        <w:jc w:val="both"/>
        <w:rPr>
          <w:rFonts w:ascii="Calibri" w:hAnsi="Calibri" w:cs="Calibri"/>
          <w:color w:val="000000" w:themeColor="text1"/>
          <w:kern w:val="0"/>
          <w:lang w:bidi="hi-IN"/>
          <w14:ligatures w14:val="none"/>
        </w:rPr>
      </w:pPr>
    </w:p>
    <w:p w14:paraId="36B2783C" w14:textId="30159D27" w:rsidR="003371AD" w:rsidRPr="00E86391" w:rsidRDefault="003371AD" w:rsidP="003371AD">
      <w:pPr>
        <w:spacing w:after="0"/>
        <w:jc w:val="both"/>
        <w:rPr>
          <w:rFonts w:ascii="Calibri" w:hAnsi="Calibri" w:cs="Calibri"/>
          <w:color w:val="000000" w:themeColor="text1"/>
          <w:kern w:val="0"/>
          <w:lang w:bidi="hi-IN"/>
          <w14:ligatures w14:val="none"/>
        </w:rPr>
      </w:pPr>
      <w:r w:rsidRPr="00E86391">
        <w:rPr>
          <w:rFonts w:ascii="Calibri" w:hAnsi="Calibri" w:cs="Calibri"/>
          <w:color w:val="000000" w:themeColor="text1"/>
          <w:kern w:val="0"/>
          <w:lang w:bidi="hi-IN"/>
          <w14:ligatures w14:val="none"/>
        </w:rP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756968">
        <w:rPr>
          <w:rFonts w:ascii="Calibri" w:hAnsi="Calibri" w:cs="Calibri"/>
          <w:color w:val="000000" w:themeColor="text1"/>
          <w:kern w:val="0"/>
          <w:lang w:bidi="hi-IN"/>
          <w14:ligatures w14:val="none"/>
        </w:rPr>
        <w:t>Serviciosdeviajes</w:t>
      </w:r>
      <w:proofErr w:type="spellEnd"/>
      <w:r w:rsidRPr="00E86391">
        <w:rPr>
          <w:rFonts w:ascii="Calibri" w:hAnsi="Calibri" w:cs="Calibri"/>
          <w:color w:val="000000" w:themeColor="text1"/>
          <w:kern w:val="0"/>
          <w:lang w:bidi="hi-IN"/>
          <w14:ligatures w14:val="none"/>
        </w:rPr>
        <w:t>.</w:t>
      </w:r>
    </w:p>
    <w:p w14:paraId="77BB5B41" w14:textId="77777777" w:rsidR="003371AD" w:rsidRPr="00691872" w:rsidRDefault="003371AD" w:rsidP="003371AD">
      <w:pPr>
        <w:spacing w:after="0"/>
        <w:rPr>
          <w:rFonts w:ascii="Century Gothic" w:hAnsi="Century Gothic" w:cs="Calibri"/>
          <w:b/>
          <w:bCs/>
          <w:color w:val="002060"/>
          <w:kern w:val="0"/>
          <w:sz w:val="24"/>
          <w:szCs w:val="24"/>
          <w:lang w:bidi="hi-IN"/>
          <w14:ligatures w14:val="none"/>
        </w:rPr>
      </w:pPr>
    </w:p>
    <w:p w14:paraId="69A8C086" w14:textId="77777777" w:rsidR="003371AD" w:rsidRDefault="003371AD" w:rsidP="003371A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09EED4E3" w14:textId="77777777" w:rsidR="003371AD" w:rsidRPr="00D418C9" w:rsidRDefault="003371AD" w:rsidP="003371AD">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A69B3C6" w14:textId="77777777" w:rsidR="003371AD" w:rsidRDefault="003371AD" w:rsidP="003371AD">
      <w:pPr>
        <w:spacing w:after="0"/>
        <w:rPr>
          <w:rFonts w:ascii="Century Gothic" w:hAnsi="Century Gothic" w:cs="Calibri"/>
          <w:b/>
          <w:bCs/>
          <w:color w:val="002060"/>
          <w:kern w:val="0"/>
          <w:lang w:bidi="hi-IN"/>
          <w14:ligatures w14:val="none"/>
        </w:rPr>
      </w:pPr>
    </w:p>
    <w:p w14:paraId="34228C52"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SALIDA DE LAS EXCURSIONES</w:t>
      </w:r>
    </w:p>
    <w:p w14:paraId="2C6DF404" w14:textId="77777777" w:rsidR="003371AD" w:rsidRPr="00D418C9" w:rsidRDefault="003371AD" w:rsidP="003371AD">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11370935"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0769023C"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62877250" w14:textId="77777777" w:rsidR="003371AD" w:rsidRDefault="003371AD" w:rsidP="003371AD">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013961F3" w14:textId="77777777" w:rsidR="003371AD" w:rsidRDefault="003371AD" w:rsidP="003371AD">
      <w:pPr>
        <w:pStyle w:val="itinerario"/>
      </w:pPr>
    </w:p>
    <w:p w14:paraId="116F568F"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GUÍAS ACOMPAÑANTES</w:t>
      </w:r>
    </w:p>
    <w:p w14:paraId="77587707" w14:textId="77777777" w:rsidR="003371AD" w:rsidRPr="00D418C9" w:rsidRDefault="003371AD" w:rsidP="003371AD">
      <w:pPr>
        <w:pStyle w:val="itinerario"/>
      </w:pPr>
      <w:r w:rsidRPr="00D418C9">
        <w:t>Cuando se habla de guía, nos referimos a guías locales del país que se visita, que le acompañaran en el circuito y/o en las excursiones. Nunca se hace refiere al guía acompañante desde Colombia.</w:t>
      </w:r>
    </w:p>
    <w:p w14:paraId="17DB2D09" w14:textId="77777777" w:rsidR="003371AD" w:rsidRPr="00691872" w:rsidRDefault="003371AD" w:rsidP="003371AD">
      <w:pPr>
        <w:spacing w:after="0"/>
        <w:rPr>
          <w:rFonts w:ascii="Century Gothic" w:hAnsi="Century Gothic" w:cs="Calibri"/>
          <w:b/>
          <w:bCs/>
          <w:color w:val="002060"/>
          <w:kern w:val="0"/>
          <w:sz w:val="24"/>
          <w:szCs w:val="24"/>
          <w:lang w:bidi="hi-IN"/>
          <w14:ligatures w14:val="none"/>
        </w:rPr>
      </w:pPr>
    </w:p>
    <w:p w14:paraId="4E5B7A46"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266EBEA0" w14:textId="77777777" w:rsidR="003371AD" w:rsidRPr="00D418C9" w:rsidRDefault="003371AD" w:rsidP="003371AD">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193C8E2" w14:textId="77777777" w:rsidR="003371AD" w:rsidRDefault="003371AD" w:rsidP="003371AD">
      <w:pPr>
        <w:spacing w:after="0"/>
        <w:rPr>
          <w:rFonts w:ascii="Century Gothic" w:hAnsi="Century Gothic" w:cs="Calibri"/>
          <w:b/>
          <w:bCs/>
          <w:color w:val="002060"/>
          <w:kern w:val="0"/>
          <w:lang w:bidi="hi-IN"/>
          <w14:ligatures w14:val="none"/>
        </w:rPr>
      </w:pPr>
    </w:p>
    <w:p w14:paraId="1D8E47E4"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7668BBBC" w14:textId="77777777" w:rsidR="003371AD" w:rsidRDefault="003371AD" w:rsidP="003371AD">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2AF712B2" w14:textId="77777777" w:rsidR="003371AD" w:rsidRDefault="003371AD" w:rsidP="003371AD">
      <w:pPr>
        <w:pStyle w:val="itinerario"/>
      </w:pPr>
    </w:p>
    <w:p w14:paraId="63950E67" w14:textId="77777777" w:rsidR="003371AD" w:rsidRPr="00D418C9" w:rsidRDefault="003371AD" w:rsidP="003371AD">
      <w:pPr>
        <w:pStyle w:val="itinerario"/>
      </w:pPr>
      <w:r>
        <w:t>La habitación triple es con cama adicional.</w:t>
      </w:r>
    </w:p>
    <w:p w14:paraId="68567A27" w14:textId="77777777" w:rsidR="003371AD" w:rsidRPr="000E24E5" w:rsidRDefault="003371AD" w:rsidP="003371AD">
      <w:pPr>
        <w:spacing w:after="0"/>
        <w:rPr>
          <w:rFonts w:ascii="Century Gothic" w:hAnsi="Century Gothic" w:cs="Calibri"/>
          <w:b/>
          <w:bCs/>
          <w:color w:val="002060"/>
          <w:kern w:val="0"/>
          <w:lang w:bidi="hi-IN"/>
          <w14:ligatures w14:val="none"/>
        </w:rPr>
      </w:pPr>
    </w:p>
    <w:p w14:paraId="58992A38"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06F59072" w14:textId="77777777" w:rsidR="003371AD" w:rsidRPr="00B91A8C" w:rsidRDefault="003371AD" w:rsidP="003371AD">
      <w:pPr>
        <w:spacing w:after="0"/>
        <w:jc w:val="both"/>
        <w:rPr>
          <w:rFonts w:ascii="Calibri" w:hAnsi="Calibri" w:cs="Calibri"/>
        </w:rPr>
      </w:pPr>
      <w:r w:rsidRPr="00B91A8C">
        <w:rPr>
          <w:rFonts w:ascii="Calibri" w:hAnsi="Calibri" w:cs="Calibri"/>
        </w:rPr>
        <w:t xml:space="preserve">El registro de llegada o </w:t>
      </w:r>
      <w:proofErr w:type="spellStart"/>
      <w:r w:rsidRPr="00B91A8C">
        <w:rPr>
          <w:rFonts w:ascii="Calibri" w:hAnsi="Calibri" w:cs="Calibri"/>
        </w:rPr>
        <w:t>Check</w:t>
      </w:r>
      <w:proofErr w:type="spellEnd"/>
      <w:r w:rsidRPr="00B91A8C">
        <w:rPr>
          <w:rFonts w:ascii="Calibri" w:hAnsi="Calibri" w:cs="Calibri"/>
        </w:rPr>
        <w:t xml:space="preserve">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w:t>
      </w:r>
      <w:proofErr w:type="spellStart"/>
      <w:r w:rsidRPr="00B91A8C">
        <w:rPr>
          <w:rFonts w:ascii="Calibri" w:hAnsi="Calibri" w:cs="Calibri"/>
        </w:rPr>
        <w:t>Early</w:t>
      </w:r>
      <w:proofErr w:type="spellEnd"/>
      <w:r w:rsidRPr="00B91A8C">
        <w:rPr>
          <w:rFonts w:ascii="Calibri" w:hAnsi="Calibri" w:cs="Calibri"/>
        </w:rPr>
        <w:t xml:space="preserve"> </w:t>
      </w:r>
      <w:proofErr w:type="spellStart"/>
      <w:r w:rsidRPr="00B91A8C">
        <w:rPr>
          <w:rFonts w:ascii="Calibri" w:hAnsi="Calibri" w:cs="Calibri"/>
        </w:rPr>
        <w:t>Check</w:t>
      </w:r>
      <w:proofErr w:type="spellEnd"/>
      <w:r w:rsidRPr="00B91A8C">
        <w:rPr>
          <w:rFonts w:ascii="Calibri" w:hAnsi="Calibri" w:cs="Calibri"/>
        </w:rPr>
        <w:t xml:space="preserve">-In fee, o suplemento por </w:t>
      </w:r>
      <w:proofErr w:type="spellStart"/>
      <w:r w:rsidRPr="00B91A8C">
        <w:rPr>
          <w:rFonts w:ascii="Calibri" w:hAnsi="Calibri" w:cs="Calibri"/>
        </w:rPr>
        <w:t>Check</w:t>
      </w:r>
      <w:proofErr w:type="spellEnd"/>
      <w:r w:rsidRPr="00B91A8C">
        <w:rPr>
          <w:rFonts w:ascii="Calibri" w:hAnsi="Calibri" w:cs="Calibri"/>
        </w:rPr>
        <w:t>-In temprano. Por lo general son tarifas preestablecidas de acuerdo con las horas de adelanto con respecto a la hora publicada de registro del hotel.</w:t>
      </w:r>
    </w:p>
    <w:p w14:paraId="15B320AF" w14:textId="77777777" w:rsidR="003371AD" w:rsidRPr="00B91A8C" w:rsidRDefault="003371AD" w:rsidP="003371AD">
      <w:pPr>
        <w:spacing w:after="0"/>
        <w:jc w:val="both"/>
        <w:rPr>
          <w:rFonts w:ascii="Calibri" w:hAnsi="Calibri" w:cs="Calibri"/>
        </w:rPr>
      </w:pPr>
    </w:p>
    <w:p w14:paraId="13F9A70E" w14:textId="77777777" w:rsidR="003371AD" w:rsidRPr="00B91A8C" w:rsidRDefault="003371AD" w:rsidP="003371AD">
      <w:pPr>
        <w:spacing w:after="0"/>
        <w:jc w:val="both"/>
        <w:rPr>
          <w:rFonts w:ascii="Calibri" w:hAnsi="Calibri" w:cs="Calibri"/>
        </w:rPr>
      </w:pPr>
      <w:r w:rsidRPr="00B91A8C">
        <w:rPr>
          <w:rFonts w:ascii="Calibri" w:hAnsi="Calibri" w:cs="Calibri"/>
        </w:rPr>
        <w:t xml:space="preserve">El día de la salida o </w:t>
      </w:r>
      <w:proofErr w:type="spellStart"/>
      <w:r w:rsidRPr="00B91A8C">
        <w:rPr>
          <w:rFonts w:ascii="Calibri" w:hAnsi="Calibri" w:cs="Calibri"/>
        </w:rPr>
        <w:t>check-out</w:t>
      </w:r>
      <w:proofErr w:type="spellEnd"/>
      <w:r w:rsidRPr="00B91A8C">
        <w:rPr>
          <w:rFonts w:ascii="Calibri" w:hAnsi="Calibri" w:cs="Calibri"/>
        </w:rPr>
        <w:t xml:space="preserve"> el huésped dispone de un tiempo máximo para dejar la habitación, de lo contrario el hotel puede cargar una noche más. La hora tope usada internacionalmente es las 12 del mediodía. Es importante destacar que el late </w:t>
      </w:r>
      <w:proofErr w:type="spellStart"/>
      <w:r w:rsidRPr="00B91A8C">
        <w:rPr>
          <w:rFonts w:ascii="Calibri" w:hAnsi="Calibri" w:cs="Calibri"/>
        </w:rPr>
        <w:t>check</w:t>
      </w:r>
      <w:proofErr w:type="spellEnd"/>
      <w:r w:rsidRPr="00B91A8C">
        <w:rPr>
          <w:rFonts w:ascii="Calibri" w:hAnsi="Calibri" w:cs="Calibri"/>
        </w:rPr>
        <w:t xml:space="preserve"> </w:t>
      </w:r>
      <w:proofErr w:type="spellStart"/>
      <w:r w:rsidRPr="00B91A8C">
        <w:rPr>
          <w:rFonts w:ascii="Calibri" w:hAnsi="Calibri" w:cs="Calibri"/>
        </w:rPr>
        <w:t>out</w:t>
      </w:r>
      <w:proofErr w:type="spellEnd"/>
      <w:r w:rsidRPr="00B91A8C">
        <w:rPr>
          <w:rFonts w:ascii="Calibri" w:hAnsi="Calibri" w:cs="Calibri"/>
        </w:rPr>
        <w:t xml:space="preserve"> nunca se considerará como un derecho de los clientes, sino un privilegio que puede ser otorgado por el jefe de recepción sobre la disponibilidad de las habitaciones. Puede que sea de forma gratuita o pagar por el uso de la habitación con un late </w:t>
      </w:r>
      <w:proofErr w:type="spellStart"/>
      <w:r w:rsidRPr="00B91A8C">
        <w:rPr>
          <w:rFonts w:ascii="Calibri" w:hAnsi="Calibri" w:cs="Calibri"/>
        </w:rPr>
        <w:t>check</w:t>
      </w:r>
      <w:proofErr w:type="spellEnd"/>
      <w:r w:rsidRPr="00B91A8C">
        <w:rPr>
          <w:rFonts w:ascii="Calibri" w:hAnsi="Calibri" w:cs="Calibri"/>
        </w:rPr>
        <w:t xml:space="preserve"> </w:t>
      </w:r>
      <w:proofErr w:type="spellStart"/>
      <w:r w:rsidRPr="00B91A8C">
        <w:rPr>
          <w:rFonts w:ascii="Calibri" w:hAnsi="Calibri" w:cs="Calibri"/>
        </w:rPr>
        <w:t>out</w:t>
      </w:r>
      <w:proofErr w:type="spellEnd"/>
      <w:r w:rsidRPr="00B91A8C">
        <w:rPr>
          <w:rFonts w:ascii="Calibri" w:hAnsi="Calibri" w:cs="Calibri"/>
        </w:rPr>
        <w:t>.</w:t>
      </w:r>
    </w:p>
    <w:p w14:paraId="6B8A7084"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390B6D24"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ATENCIONES ESPECIALES</w:t>
      </w:r>
    </w:p>
    <w:p w14:paraId="0666DB38" w14:textId="77777777" w:rsidR="003371AD" w:rsidRPr="00D418C9" w:rsidRDefault="003371AD" w:rsidP="003371AD">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32F49E5B"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6D6BC693"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5AADD41C" w14:textId="77777777" w:rsidR="003371AD" w:rsidRPr="00D418C9" w:rsidRDefault="003371AD" w:rsidP="003371AD">
      <w:pPr>
        <w:pStyle w:val="itinerario"/>
      </w:pPr>
      <w:r w:rsidRPr="00D418C9">
        <w:t>La propina es parte de la cultura en casi todas las ciudades del mundo. En los precios no están incluidas las propinas en hoteles, aeropuertos, guías, conductores, restaurantes.</w:t>
      </w:r>
    </w:p>
    <w:p w14:paraId="59AF26CA" w14:textId="77777777" w:rsidR="003371AD" w:rsidRDefault="003371AD" w:rsidP="003371AD">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2F6FED73" w14:textId="77777777" w:rsidR="003371AD" w:rsidRPr="00D418C9" w:rsidRDefault="003371AD" w:rsidP="003371AD">
      <w:pPr>
        <w:pStyle w:val="itinerario"/>
      </w:pPr>
    </w:p>
    <w:p w14:paraId="73F514FD"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DÍAS FESTIVOS</w:t>
      </w:r>
    </w:p>
    <w:p w14:paraId="1C33214D" w14:textId="77777777" w:rsidR="003371AD" w:rsidRPr="00D418C9" w:rsidRDefault="003371AD" w:rsidP="003371AD">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70915652" w14:textId="77777777" w:rsidR="003371AD" w:rsidRDefault="003371AD" w:rsidP="003371AD">
      <w:pPr>
        <w:spacing w:after="0"/>
        <w:rPr>
          <w:rFonts w:ascii="Century Gothic" w:hAnsi="Century Gothic" w:cs="Calibri"/>
          <w:b/>
          <w:bCs/>
          <w:color w:val="002060"/>
          <w:kern w:val="0"/>
          <w:lang w:bidi="hi-IN"/>
          <w14:ligatures w14:val="none"/>
        </w:rPr>
      </w:pPr>
    </w:p>
    <w:p w14:paraId="12A96F58"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092137A6" w14:textId="77777777" w:rsidR="003371AD" w:rsidRDefault="003371AD" w:rsidP="003371AD">
      <w:pPr>
        <w:pStyle w:val="itinerario"/>
      </w:pPr>
      <w:r w:rsidRPr="00D418C9">
        <w:t>A la llegada a los hoteles en la recepción se solicita a los pasajeros dar como garantía la Tarjeta de Crédito para sus gastos extras.</w:t>
      </w:r>
    </w:p>
    <w:p w14:paraId="5A608304" w14:textId="77777777" w:rsidR="003371AD" w:rsidRPr="00D418C9" w:rsidRDefault="003371AD" w:rsidP="003371AD">
      <w:pPr>
        <w:pStyle w:val="itinerario"/>
      </w:pPr>
    </w:p>
    <w:p w14:paraId="438F14A2" w14:textId="77777777" w:rsidR="003371AD" w:rsidRDefault="003371AD" w:rsidP="003371AD">
      <w:pPr>
        <w:pStyle w:val="itinerario"/>
      </w:pPr>
      <w:r w:rsidRPr="00D418C9">
        <w:t>Es muy importante que a su salida revise los cargos que se han efectuado a su tarjeta ya que son de absoluta responsabilidad de cada pasajero.</w:t>
      </w:r>
    </w:p>
    <w:p w14:paraId="63175F12" w14:textId="77777777" w:rsidR="003371AD" w:rsidRPr="00506D73" w:rsidRDefault="003371AD" w:rsidP="003371AD">
      <w:pPr>
        <w:pStyle w:val="itinerario"/>
        <w:rPr>
          <w:rFonts w:ascii="Century Gothic" w:hAnsi="Century Gothic"/>
          <w:b/>
          <w:bCs/>
          <w:color w:val="002060"/>
          <w:sz w:val="24"/>
          <w:szCs w:val="24"/>
        </w:rPr>
      </w:pPr>
    </w:p>
    <w:p w14:paraId="12A715AD"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2EF7430C" w14:textId="0C6E5A96" w:rsidR="003371AD" w:rsidRPr="00D418C9" w:rsidRDefault="003371AD" w:rsidP="003371AD">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w:t>
      </w:r>
      <w:proofErr w:type="spellStart"/>
      <w:r w:rsidR="00756968">
        <w:t>Serviciosdeviajes</w:t>
      </w:r>
      <w:proofErr w:type="spellEnd"/>
      <w:r w:rsidRPr="00D418C9">
        <w:t xml:space="preserve">. </w:t>
      </w:r>
      <w:r w:rsidR="00756968" w:rsidRPr="00756968">
        <w:t>+57 317 3757910</w:t>
      </w:r>
      <w:r w:rsidRPr="00D418C9">
        <w:t>.</w:t>
      </w:r>
    </w:p>
    <w:p w14:paraId="5ED3FBD9" w14:textId="77777777" w:rsidR="003371AD" w:rsidRPr="00691872" w:rsidRDefault="003371AD" w:rsidP="003371AD">
      <w:pPr>
        <w:spacing w:after="0"/>
        <w:rPr>
          <w:rFonts w:ascii="Century Gothic" w:hAnsi="Century Gothic" w:cs="Calibri"/>
          <w:b/>
          <w:bCs/>
          <w:color w:val="002060"/>
          <w:kern w:val="0"/>
          <w:sz w:val="24"/>
          <w:szCs w:val="24"/>
          <w:lang w:bidi="hi-IN"/>
          <w14:ligatures w14:val="none"/>
        </w:rPr>
      </w:pPr>
    </w:p>
    <w:p w14:paraId="0571A188"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734E8EE2" w14:textId="7BB0ACCF" w:rsidR="003371AD" w:rsidRPr="00D418C9" w:rsidRDefault="003371AD" w:rsidP="003371AD">
      <w:pPr>
        <w:pStyle w:val="itinerario"/>
      </w:pPr>
      <w:r w:rsidRPr="00D418C9">
        <w:t xml:space="preserve">Pueden ser solicitadas vía </w:t>
      </w:r>
      <w:proofErr w:type="spellStart"/>
      <w:r w:rsidR="00756968">
        <w:t>whatsapp</w:t>
      </w:r>
      <w:proofErr w:type="spellEnd"/>
      <w:r w:rsidRPr="00D418C9">
        <w:t>:</w:t>
      </w:r>
    </w:p>
    <w:p w14:paraId="4A0DDCA5" w14:textId="7B2FA1E7" w:rsidR="003371AD" w:rsidRPr="00D418C9" w:rsidRDefault="00756968" w:rsidP="003371AD">
      <w:pPr>
        <w:pStyle w:val="itinerario"/>
      </w:pPr>
      <w:r w:rsidRPr="00756968">
        <w:t>+57 317 3757910</w:t>
      </w:r>
    </w:p>
    <w:p w14:paraId="10752762" w14:textId="77777777" w:rsidR="003371AD" w:rsidRPr="00D418C9" w:rsidRDefault="003371AD" w:rsidP="003371AD">
      <w:pPr>
        <w:pStyle w:val="itinerario"/>
      </w:pPr>
      <w:r w:rsidRPr="00D418C9">
        <w:t>Al reservar niños se debe informar la edad.</w:t>
      </w:r>
    </w:p>
    <w:p w14:paraId="79748FDF" w14:textId="77777777" w:rsidR="003371AD" w:rsidRDefault="003371AD" w:rsidP="003371AD">
      <w:pPr>
        <w:spacing w:after="0"/>
        <w:rPr>
          <w:rFonts w:ascii="Century Gothic" w:hAnsi="Century Gothic" w:cs="Calibri"/>
          <w:b/>
          <w:bCs/>
          <w:color w:val="002060"/>
          <w:kern w:val="0"/>
          <w:sz w:val="24"/>
          <w:szCs w:val="24"/>
          <w:lang w:bidi="hi-IN"/>
          <w14:ligatures w14:val="none"/>
        </w:rPr>
      </w:pPr>
    </w:p>
    <w:p w14:paraId="07C063D6" w14:textId="77777777" w:rsidR="003371AD" w:rsidRPr="000E24E5" w:rsidRDefault="003371AD" w:rsidP="003371AD">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7AC2CC19" w14:textId="3DEEA192" w:rsidR="003371AD" w:rsidRDefault="003371AD" w:rsidP="003371AD">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756968">
        <w:t>Serviciosdeviajes</w:t>
      </w:r>
      <w:proofErr w:type="spellEnd"/>
      <w:r>
        <w:t xml:space="preserve"> podrá generar recomendaciones en el evento en que dichas condiciones no se ajusten a la situación particular del cliente.</w:t>
      </w:r>
    </w:p>
    <w:p w14:paraId="1E1CE69A" w14:textId="77777777" w:rsidR="003371AD" w:rsidRDefault="003371AD" w:rsidP="003371AD">
      <w:pPr>
        <w:pStyle w:val="itinerario"/>
      </w:pPr>
    </w:p>
    <w:p w14:paraId="55C75DD0" w14:textId="44A5AB2E" w:rsidR="003371AD" w:rsidRDefault="003371AD" w:rsidP="003371AD">
      <w:pPr>
        <w:pStyle w:val="itinerario"/>
      </w:pPr>
      <w:r>
        <w:t xml:space="preserve">Para garantizar la calidad y el cumplimiento de los servicios, los horarios de cada uno de los circuitos son muy estrictos y </w:t>
      </w:r>
      <w:proofErr w:type="spellStart"/>
      <w:r w:rsidR="00756968">
        <w:t>Serviciosdeviajes</w:t>
      </w:r>
      <w:proofErr w:type="spellEnd"/>
      <w:r>
        <w:t xml:space="preserve"> no asume ninguna responsabilidad en caso de retrasos generados por los pasajeros. </w:t>
      </w:r>
      <w:proofErr w:type="spellStart"/>
      <w:r w:rsidR="00756968">
        <w:t>Serviciosdeviajes</w:t>
      </w:r>
      <w:proofErr w:type="spellEnd"/>
      <w:r>
        <w:t xml:space="preserve"> no asume ninguna responsabilidad en el caso en que la omisión de cualquier información relevante para el viaje, por parte del pasajero, genere retrasos o inconvenientes en el normal desarrollo del circuito.</w:t>
      </w:r>
    </w:p>
    <w:p w14:paraId="5C66D36C" w14:textId="77777777" w:rsidR="003371AD" w:rsidRDefault="003371AD" w:rsidP="003371AD">
      <w:pPr>
        <w:pStyle w:val="itinerario"/>
      </w:pPr>
    </w:p>
    <w:p w14:paraId="6FC9AE6C" w14:textId="16897889" w:rsidR="003371AD" w:rsidRDefault="003371AD" w:rsidP="003371AD">
      <w:pPr>
        <w:pStyle w:val="itinerario"/>
      </w:pPr>
      <w:r>
        <w:t xml:space="preserve">Para poderle asesorar correctamente, </w:t>
      </w:r>
      <w:proofErr w:type="spellStart"/>
      <w:r w:rsidR="00756968">
        <w:t>Serviciosdeviajes</w:t>
      </w:r>
      <w:proofErr w:type="spellEnd"/>
      <w:r>
        <w:t xml:space="preserve"> requiere de esa información. Por tratarse de datos personales sensibles, daremos aplicación a nuestra Política de tratamiento de datos personales que podrá consultar en nuestro sitio web: </w:t>
      </w:r>
      <w:hyperlink r:id="rId15" w:history="1">
        <w:r w:rsidR="00756968">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27355D6C" w14:textId="77777777" w:rsidR="003371AD" w:rsidRDefault="003371AD" w:rsidP="003371AD">
      <w:pPr>
        <w:pStyle w:val="itinerario"/>
      </w:pPr>
    </w:p>
    <w:p w14:paraId="454DB932" w14:textId="2A1981DD" w:rsidR="003371AD" w:rsidRDefault="00756968" w:rsidP="003371AD">
      <w:pPr>
        <w:pStyle w:val="itinerario"/>
      </w:pPr>
      <w:proofErr w:type="spellStart"/>
      <w:r>
        <w:t>Serviciosdeviajes</w:t>
      </w:r>
      <w:proofErr w:type="spellEnd"/>
      <w:r w:rsidR="003371AD">
        <w:t xml:space="preserve"> no asume ninguna responsabilidad, en el caso que la información del cliente no sea suministrada, no sea cierta o se omitan circunstancias reales.</w:t>
      </w:r>
    </w:p>
    <w:p w14:paraId="51C69F82" w14:textId="77777777" w:rsidR="003371AD" w:rsidRPr="000E24E5" w:rsidRDefault="003371AD" w:rsidP="003371AD">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CLÁUSULA DE RESPONSABILIDAD</w:t>
      </w:r>
    </w:p>
    <w:p w14:paraId="4BE23117" w14:textId="77777777" w:rsidR="003371AD" w:rsidRDefault="003371AD" w:rsidP="003371AD">
      <w:pPr>
        <w:pStyle w:val="itinerario"/>
        <w:rPr>
          <w:b/>
          <w:lang w:eastAsia="es-CO"/>
        </w:rPr>
      </w:pPr>
    </w:p>
    <w:p w14:paraId="3F822AA7" w14:textId="15E1F4D4" w:rsidR="003371AD" w:rsidRDefault="00756968" w:rsidP="003371AD">
      <w:pPr>
        <w:pStyle w:val="itinerario"/>
        <w:rPr>
          <w:lang w:eastAsia="es-CO"/>
        </w:rPr>
      </w:pPr>
      <w:r w:rsidRPr="00756968">
        <w:rPr>
          <w:b/>
          <w:lang w:eastAsia="es-CO"/>
        </w:rPr>
        <w:t xml:space="preserve">SERVICIOSDEVIAJES, </w:t>
      </w:r>
      <w:r w:rsidRPr="00756968">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lang w:eastAsia="es-CO"/>
        </w:rPr>
        <w:t xml:space="preserve">. </w:t>
      </w:r>
      <w:r w:rsidR="003371AD">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6" w:history="1">
        <w:r>
          <w:rPr>
            <w:rStyle w:val="Hipervnculo"/>
            <w:lang w:eastAsia="es-CO"/>
          </w:rPr>
          <w:t>www.serviciosdeviajes.net</w:t>
        </w:r>
      </w:hyperlink>
      <w:r w:rsidR="003371AD">
        <w:rPr>
          <w:lang w:eastAsia="es-CO"/>
        </w:rPr>
        <w:t xml:space="preserve"> </w:t>
      </w:r>
    </w:p>
    <w:p w14:paraId="7FAB26B3" w14:textId="77777777" w:rsidR="003371AD" w:rsidRDefault="003371AD" w:rsidP="003371AD">
      <w:pPr>
        <w:pStyle w:val="itinerario"/>
        <w:rPr>
          <w:lang w:eastAsia="es-CO"/>
        </w:rPr>
      </w:pPr>
    </w:p>
    <w:p w14:paraId="63F89FA8" w14:textId="77777777" w:rsidR="003371AD" w:rsidRDefault="003371AD" w:rsidP="003371AD">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411C8F8" w14:textId="77777777" w:rsidR="003371AD" w:rsidRDefault="003371AD" w:rsidP="003371AD">
      <w:pPr>
        <w:pStyle w:val="itinerario"/>
        <w:rPr>
          <w:lang w:eastAsia="es-CO"/>
        </w:rPr>
      </w:pPr>
    </w:p>
    <w:p w14:paraId="4957C33C" w14:textId="77777777" w:rsidR="003371AD" w:rsidRDefault="003371AD" w:rsidP="003371AD">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46E9B947" w14:textId="77777777" w:rsidR="003371AD" w:rsidRDefault="003371AD" w:rsidP="003371AD">
      <w:pPr>
        <w:pStyle w:val="itinerario"/>
        <w:rPr>
          <w:lang w:eastAsia="es-CO"/>
        </w:rPr>
      </w:pPr>
    </w:p>
    <w:p w14:paraId="0F75A287" w14:textId="77777777" w:rsidR="003371AD" w:rsidRDefault="003371AD" w:rsidP="003371AD">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2EE8BE54" w14:textId="77777777" w:rsidR="003371AD" w:rsidRDefault="003371AD" w:rsidP="003371AD">
      <w:pPr>
        <w:pStyle w:val="itinerario"/>
        <w:rPr>
          <w:lang w:eastAsia="es-CO"/>
        </w:rPr>
      </w:pPr>
    </w:p>
    <w:p w14:paraId="31DA7994" w14:textId="77777777" w:rsidR="003371AD" w:rsidRDefault="003371AD" w:rsidP="003371AD">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2576ED2C" w14:textId="77777777" w:rsidR="003371AD" w:rsidRDefault="003371AD" w:rsidP="003371AD">
      <w:pPr>
        <w:pStyle w:val="itinerario"/>
        <w:rPr>
          <w:lang w:eastAsia="es-CO"/>
        </w:rPr>
      </w:pPr>
    </w:p>
    <w:p w14:paraId="5E75729F" w14:textId="77777777" w:rsidR="003371AD" w:rsidRDefault="003371AD" w:rsidP="003371AD">
      <w:pPr>
        <w:pStyle w:val="itinerario"/>
        <w:rPr>
          <w:lang w:eastAsia="es-CO"/>
        </w:rPr>
      </w:pPr>
      <w:r>
        <w:rPr>
          <w:lang w:eastAsia="es-CO"/>
        </w:rPr>
        <w:t xml:space="preserve">Todos los precios, tarifas, impuestos, tasas o contribuciones, que cotice o anuncie nuestra empresa están sujetos a cambio, disponibilidad y vigencia sin previo aviso, los cuales deben ser asumidos por </w:t>
      </w:r>
      <w:r>
        <w:rPr>
          <w:lang w:eastAsia="es-CO"/>
        </w:rPr>
        <w:lastRenderedPageBreak/>
        <w:t>el pasajero al momento de la expedición de los documentos de viaje. Aplican restricciones y condiciones para cada tarifa publicada según su vigencia, solicitamos revisar las condiciones particulares establecidos para cada plan.</w:t>
      </w:r>
    </w:p>
    <w:p w14:paraId="5ABB1C18" w14:textId="77777777" w:rsidR="003371AD" w:rsidRDefault="003371AD" w:rsidP="003371AD">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5731B8DB" w14:textId="77777777" w:rsidR="003371AD" w:rsidRDefault="003371AD" w:rsidP="003371AD">
      <w:pPr>
        <w:pStyle w:val="itinerario"/>
        <w:rPr>
          <w:lang w:eastAsia="es-CO"/>
        </w:rPr>
      </w:pPr>
    </w:p>
    <w:p w14:paraId="298D983B" w14:textId="58D74332" w:rsidR="003371AD" w:rsidRDefault="003371AD" w:rsidP="003371AD">
      <w:pPr>
        <w:pStyle w:val="itinerario"/>
        <w:rPr>
          <w:lang w:eastAsia="es-CO"/>
        </w:rPr>
      </w:pPr>
      <w:r>
        <w:rPr>
          <w:lang w:eastAsia="es-CO"/>
        </w:rPr>
        <w:t xml:space="preserve">De ser permitido por la legislación vigente, </w:t>
      </w:r>
      <w:r w:rsidR="00756968">
        <w:rPr>
          <w:b/>
          <w:lang w:eastAsia="es-CO"/>
        </w:rPr>
        <w:t>SERVICIOSDEVIAJES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3815CDC6" w14:textId="77777777" w:rsidR="003371AD" w:rsidRDefault="003371AD" w:rsidP="003371AD">
      <w:pPr>
        <w:pStyle w:val="itinerario"/>
        <w:rPr>
          <w:lang w:eastAsia="es-CO"/>
        </w:rPr>
      </w:pPr>
    </w:p>
    <w:p w14:paraId="37840391" w14:textId="24E974BE" w:rsidR="003371AD" w:rsidRDefault="00756968" w:rsidP="003371AD">
      <w:pPr>
        <w:pStyle w:val="itinerario"/>
        <w:rPr>
          <w:lang w:eastAsia="es-CO"/>
        </w:rPr>
      </w:pPr>
      <w:r>
        <w:rPr>
          <w:b/>
          <w:lang w:eastAsia="es-CO"/>
        </w:rPr>
        <w:t>SERVICIOSDEVIAJES</w:t>
      </w:r>
      <w:r w:rsidR="003371AD">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lang w:eastAsia="es-CO"/>
        </w:rPr>
        <w:t>SERVICIOSDEVIAJES</w:t>
      </w:r>
      <w:r w:rsidR="003371AD">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E8994F6" w14:textId="77777777" w:rsidR="003371AD" w:rsidRDefault="003371AD" w:rsidP="003371AD">
      <w:pPr>
        <w:pStyle w:val="itinerario"/>
        <w:rPr>
          <w:lang w:eastAsia="es-CO"/>
        </w:rPr>
      </w:pPr>
    </w:p>
    <w:p w14:paraId="5F247F8D" w14:textId="797B79ED" w:rsidR="003371AD" w:rsidRDefault="003371AD" w:rsidP="003371AD">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756968">
        <w:rPr>
          <w:b/>
          <w:lang w:eastAsia="es-CO"/>
        </w:rPr>
        <w:t>SERVICIOSDEVIAJES</w:t>
      </w:r>
      <w:r>
        <w:rPr>
          <w:lang w:eastAsia="es-CO"/>
        </w:rPr>
        <w:t xml:space="preserve"> no tiene ningún tipo de control o injerencia.</w:t>
      </w:r>
    </w:p>
    <w:p w14:paraId="163E2A6D" w14:textId="5CC3C51A" w:rsidR="003371AD" w:rsidRDefault="003371AD" w:rsidP="003371AD">
      <w:pPr>
        <w:pStyle w:val="itinerario"/>
        <w:rPr>
          <w:lang w:eastAsia="es-CO"/>
        </w:rPr>
      </w:pPr>
      <w:r>
        <w:rPr>
          <w:lang w:eastAsia="es-CO"/>
        </w:rPr>
        <w:t xml:space="preserve">Por regla general, </w:t>
      </w:r>
      <w:r w:rsidR="00756968">
        <w:rPr>
          <w:b/>
          <w:lang w:eastAsia="es-CO"/>
        </w:rPr>
        <w:t>SERVICIOSDEVIAJES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00756968">
        <w:rPr>
          <w:b/>
          <w:lang w:eastAsia="es-CO"/>
        </w:rPr>
        <w:t>SERVICIOSDEVIAJES</w:t>
      </w:r>
      <w:r>
        <w:rPr>
          <w:lang w:eastAsia="es-CO"/>
        </w:rPr>
        <w:t xml:space="preserve"> gestionará ante los operadores del programa una solicitud de reembolso, lo cual no implica que </w:t>
      </w:r>
      <w:r w:rsidR="00756968">
        <w:rPr>
          <w:b/>
          <w:lang w:eastAsia="es-CO"/>
        </w:rPr>
        <w:t>SERVICIOSDEVIAJES</w:t>
      </w:r>
      <w:r>
        <w:rPr>
          <w:lang w:eastAsia="es-CO"/>
        </w:rPr>
        <w:t xml:space="preserve"> se comprometa a obtener de su parte una respuesta positiva y un monto determinado. En caso tal que los operadores accedan a realizar un reembolso </w:t>
      </w:r>
      <w:r>
        <w:rPr>
          <w:lang w:eastAsia="es-CO"/>
        </w:rPr>
        <w:lastRenderedPageBreak/>
        <w:t xml:space="preserve">al cliente, </w:t>
      </w:r>
      <w:r w:rsidR="00756968">
        <w:rPr>
          <w:b/>
          <w:lang w:eastAsia="es-CO"/>
        </w:rPr>
        <w:t>SERVICIOSDEVIAJES</w:t>
      </w:r>
      <w:r>
        <w:rPr>
          <w:lang w:eastAsia="es-CO"/>
        </w:rPr>
        <w:t xml:space="preserve"> tendrá derecho a retener los valores que correspondan a costos administrativos, financieros y márgenes de ganancia estimada. </w:t>
      </w:r>
    </w:p>
    <w:p w14:paraId="69EE6825" w14:textId="77777777" w:rsidR="003371AD" w:rsidRDefault="003371AD" w:rsidP="003371AD">
      <w:pPr>
        <w:pStyle w:val="itinerario"/>
        <w:rPr>
          <w:lang w:eastAsia="es-CO"/>
        </w:rPr>
      </w:pPr>
    </w:p>
    <w:p w14:paraId="7A1E3764" w14:textId="4814F684" w:rsidR="003371AD" w:rsidRDefault="00756968" w:rsidP="003371AD">
      <w:pPr>
        <w:pStyle w:val="itinerario"/>
        <w:rPr>
          <w:lang w:eastAsia="es-CO"/>
        </w:rPr>
      </w:pPr>
      <w:r>
        <w:rPr>
          <w:b/>
          <w:lang w:eastAsia="es-CO"/>
        </w:rPr>
        <w:t>SERVICIOSDEVIAJES</w:t>
      </w:r>
      <w:r w:rsidR="003371AD">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440035E" w14:textId="77777777" w:rsidR="003371AD" w:rsidRDefault="003371AD" w:rsidP="003371AD">
      <w:pPr>
        <w:pStyle w:val="itinerario"/>
        <w:rPr>
          <w:lang w:eastAsia="es-CO"/>
        </w:rPr>
      </w:pPr>
    </w:p>
    <w:p w14:paraId="56CE19B8" w14:textId="69FEE06A" w:rsidR="003371AD" w:rsidRDefault="003371AD" w:rsidP="003371AD">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00756968">
        <w:rPr>
          <w:b/>
          <w:lang w:eastAsia="es-CO"/>
        </w:rPr>
        <w:t>SERVICIOSDEVIAJES</w:t>
      </w:r>
      <w:r>
        <w:rPr>
          <w:lang w:eastAsia="es-CO"/>
        </w:rPr>
        <w:t xml:space="preserve">, ésta no reconocerá ningún interés sobre las sumas a reembolsar. </w:t>
      </w:r>
    </w:p>
    <w:p w14:paraId="3BBD8953" w14:textId="77777777" w:rsidR="003371AD" w:rsidRDefault="003371AD" w:rsidP="003371AD">
      <w:pPr>
        <w:pStyle w:val="itinerario"/>
        <w:rPr>
          <w:lang w:eastAsia="es-CO"/>
        </w:rPr>
      </w:pPr>
    </w:p>
    <w:p w14:paraId="714A1B0D" w14:textId="429ED291" w:rsidR="003371AD" w:rsidRDefault="003371AD" w:rsidP="003371AD">
      <w:pPr>
        <w:pStyle w:val="itinerario"/>
        <w:rPr>
          <w:lang w:eastAsia="es-CO"/>
        </w:rPr>
      </w:pPr>
      <w:r>
        <w:rPr>
          <w:lang w:eastAsia="es-CO"/>
        </w:rPr>
        <w:t xml:space="preserve">En el hecho de requerir visa para alguno de los itinerarios, </w:t>
      </w:r>
      <w:r w:rsidR="00756968">
        <w:rPr>
          <w:b/>
          <w:lang w:eastAsia="es-CO"/>
        </w:rPr>
        <w:t>SERVICIOSDEVIAJES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42FCC320" w14:textId="77777777" w:rsidR="003371AD" w:rsidRDefault="003371AD" w:rsidP="003371AD">
      <w:pPr>
        <w:pStyle w:val="itinerario"/>
        <w:rPr>
          <w:lang w:eastAsia="es-CO"/>
        </w:rPr>
      </w:pPr>
    </w:p>
    <w:p w14:paraId="75D670C6" w14:textId="5448D7F0" w:rsidR="003371AD" w:rsidRDefault="003371AD" w:rsidP="003371AD">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00756968">
        <w:rPr>
          <w:b/>
          <w:lang w:eastAsia="es-CO"/>
        </w:rPr>
        <w:t>SERVICIOSDEVIAJES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3EB14714" w14:textId="77777777" w:rsidR="003371AD" w:rsidRDefault="003371AD" w:rsidP="003371AD">
      <w:pPr>
        <w:pStyle w:val="itinerario"/>
        <w:rPr>
          <w:lang w:eastAsia="es-CO"/>
        </w:rPr>
      </w:pPr>
    </w:p>
    <w:p w14:paraId="32009A84" w14:textId="5231C2CC" w:rsidR="003371AD" w:rsidRDefault="003371AD" w:rsidP="003371AD">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00756968">
        <w:rPr>
          <w:b/>
          <w:lang w:eastAsia="es-CO"/>
        </w:rPr>
        <w:t>SERVICIOSDEVIAJES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756968">
        <w:rPr>
          <w:b/>
          <w:lang w:eastAsia="es-CO"/>
        </w:rPr>
        <w:t>SERVICIOSDEVIAJES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5C348208" w14:textId="77777777" w:rsidR="003371AD" w:rsidRDefault="003371AD" w:rsidP="003371AD">
      <w:pPr>
        <w:pStyle w:val="itinerario"/>
        <w:rPr>
          <w:lang w:eastAsia="es-CO"/>
        </w:rPr>
      </w:pPr>
    </w:p>
    <w:p w14:paraId="656D6311" w14:textId="77777777" w:rsidR="003371AD" w:rsidRDefault="003371AD" w:rsidP="003371AD">
      <w:pPr>
        <w:pStyle w:val="itinerario"/>
        <w:rPr>
          <w:lang w:eastAsia="es-CO"/>
        </w:rPr>
      </w:pPr>
      <w:r>
        <w:rPr>
          <w:lang w:eastAsia="es-CO"/>
        </w:rPr>
        <w:t xml:space="preserve">Para garantizar los derechos que como consumidor le asisten a los clientes o usuarios, las agencias que adquieran nuestros productos se comprometen a brindar información clara, oportuna y </w:t>
      </w:r>
      <w:r>
        <w:rPr>
          <w:lang w:eastAsia="es-CO"/>
        </w:rPr>
        <w:lastRenderedPageBreak/>
        <w:t>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07E6E2D" w14:textId="6F2A2CB0" w:rsidR="003371AD" w:rsidRDefault="003371AD" w:rsidP="003371AD">
      <w:pPr>
        <w:pStyle w:val="itinerario"/>
        <w:rPr>
          <w:lang w:eastAsia="es-CO"/>
        </w:rPr>
      </w:pPr>
      <w:r w:rsidRPr="00485096">
        <w:rPr>
          <w:b/>
          <w:lang w:eastAsia="es-CO"/>
        </w:rPr>
        <w:t xml:space="preserve">DERECHO AL RETRACTO. </w:t>
      </w:r>
      <w:r w:rsidR="00756968">
        <w:rPr>
          <w:b/>
          <w:lang w:eastAsia="es-CO"/>
        </w:rPr>
        <w:t>SERVICIOSDEVIAJES</w:t>
      </w:r>
      <w:r>
        <w:rPr>
          <w:lang w:eastAsia="es-CO"/>
        </w:rPr>
        <w:t xml:space="preserve"> respetará el derecho al retracto consagrado en favor del pasajero, y dará aplicación de acuerdo con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D557682" w14:textId="77777777" w:rsidR="003371AD" w:rsidRDefault="003371AD" w:rsidP="003371AD">
      <w:pPr>
        <w:pStyle w:val="itinerario"/>
        <w:rPr>
          <w:lang w:eastAsia="es-CO"/>
        </w:rPr>
      </w:pPr>
    </w:p>
    <w:p w14:paraId="52B041FA" w14:textId="43E28B84" w:rsidR="003371AD" w:rsidRDefault="003371AD" w:rsidP="003371AD">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7" w:history="1">
        <w:r w:rsidR="00756968">
          <w:rPr>
            <w:rStyle w:val="Hipervnculo"/>
            <w:lang w:eastAsia="es-CO"/>
          </w:rPr>
          <w:t>www.serviciosdeviajes.net</w:t>
        </w:r>
      </w:hyperlink>
      <w:r>
        <w:rPr>
          <w:lang w:eastAsia="es-CO"/>
        </w:rPr>
        <w:t xml:space="preserve"> </w:t>
      </w:r>
    </w:p>
    <w:p w14:paraId="4EDFEB43" w14:textId="77777777" w:rsidR="003371AD" w:rsidRDefault="003371AD" w:rsidP="003371AD">
      <w:pPr>
        <w:pStyle w:val="itinerario"/>
        <w:rPr>
          <w:lang w:eastAsia="es-CO"/>
        </w:rPr>
      </w:pPr>
    </w:p>
    <w:p w14:paraId="7F514234" w14:textId="77777777" w:rsidR="003371AD" w:rsidRDefault="003371AD" w:rsidP="003371AD">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w:t>
      </w:r>
      <w:proofErr w:type="gramStart"/>
      <w:r>
        <w:rPr>
          <w:lang w:eastAsia="es-CO"/>
        </w:rPr>
        <w:t>Euros</w:t>
      </w:r>
      <w:proofErr w:type="gramEnd"/>
      <w:r>
        <w:rPr>
          <w:lang w:eastAsia="es-CO"/>
        </w:rPr>
        <w:t xml:space="preserve">, </w:t>
      </w:r>
      <w:proofErr w:type="gramStart"/>
      <w:r>
        <w:rPr>
          <w:lang w:eastAsia="es-CO"/>
        </w:rPr>
        <w:t>Yuan</w:t>
      </w:r>
      <w:proofErr w:type="gramEnd"/>
      <w:r>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6B65AF10" w14:textId="77777777" w:rsidR="003371AD" w:rsidRDefault="003371AD" w:rsidP="003371AD">
      <w:pPr>
        <w:pStyle w:val="itinerario"/>
        <w:rPr>
          <w:lang w:eastAsia="es-CO"/>
        </w:rPr>
      </w:pPr>
    </w:p>
    <w:p w14:paraId="36F9E17D" w14:textId="650F2CC7" w:rsidR="003371AD" w:rsidRDefault="003371AD" w:rsidP="003371AD">
      <w:pPr>
        <w:pStyle w:val="itinerario"/>
        <w:rPr>
          <w:lang w:eastAsia="es-CO"/>
        </w:rPr>
      </w:pPr>
      <w:r>
        <w:rPr>
          <w:lang w:eastAsia="es-CO"/>
        </w:rPr>
        <w:t xml:space="preserve">Los impuestos, tasas y contribuciones que afecten las tarifas aéreas, hoteleras y demás servicios ofrecidos por </w:t>
      </w:r>
      <w:r w:rsidR="00756968">
        <w:rPr>
          <w:b/>
          <w:lang w:eastAsia="es-CO"/>
        </w:rPr>
        <w:t>SERVICIOSDEVIAJES</w:t>
      </w:r>
      <w:r w:rsidRPr="00485096">
        <w:rPr>
          <w:b/>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8" w:history="1">
        <w:r w:rsidR="00756968">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2B4C48CF" w14:textId="77777777" w:rsidR="003371AD" w:rsidRDefault="003371AD" w:rsidP="003371AD">
      <w:pPr>
        <w:pStyle w:val="itinerario"/>
        <w:rPr>
          <w:lang w:eastAsia="es-CO"/>
        </w:rPr>
      </w:pPr>
    </w:p>
    <w:p w14:paraId="28920338" w14:textId="378E3AAD" w:rsidR="003371AD" w:rsidRDefault="003371AD" w:rsidP="003371AD">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00756968">
        <w:rPr>
          <w:b/>
          <w:lang w:eastAsia="es-CO"/>
        </w:rPr>
        <w:t>SERVICIOSDEVIAJES</w:t>
      </w:r>
      <w:r w:rsidRPr="00485096">
        <w:rPr>
          <w:b/>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049242E7" w14:textId="77777777" w:rsidR="003371AD" w:rsidRDefault="003371AD" w:rsidP="003371AD">
      <w:pPr>
        <w:pStyle w:val="itinerario"/>
        <w:rPr>
          <w:lang w:eastAsia="es-CO"/>
        </w:rPr>
      </w:pPr>
    </w:p>
    <w:p w14:paraId="7A1D5D4C" w14:textId="2ACDF0E8" w:rsidR="003371AD" w:rsidRDefault="00756968" w:rsidP="003371AD">
      <w:pPr>
        <w:pStyle w:val="itinerario"/>
        <w:rPr>
          <w:lang w:eastAsia="es-CO"/>
        </w:rPr>
      </w:pPr>
      <w:r>
        <w:rPr>
          <w:b/>
          <w:lang w:eastAsia="es-CO"/>
        </w:rPr>
        <w:t>SERVICIOSDEVIAJES</w:t>
      </w:r>
      <w:r w:rsidR="003371AD">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SERVICIOSDEVIAJES</w:t>
      </w:r>
      <w:r w:rsidR="003371AD">
        <w:rPr>
          <w:lang w:eastAsia="es-CO"/>
        </w:rPr>
        <w:t xml:space="preserve"> no será responsable por las modificaciones realizadas, ni por reembolso alguno de servicios no tomados. </w:t>
      </w:r>
      <w:r>
        <w:rPr>
          <w:b/>
          <w:lang w:eastAsia="es-CO"/>
        </w:rPr>
        <w:t>SERVICIOSDEVIAJES</w:t>
      </w:r>
      <w:r w:rsidR="003371AD">
        <w:rPr>
          <w:lang w:eastAsia="es-CO"/>
        </w:rPr>
        <w:t xml:space="preserve"> no será responsable solidario por los valores solicitados en reembolso por el usuario, quien estará sujeto a las deducciones que realice </w:t>
      </w:r>
      <w:r w:rsidR="003371AD">
        <w:rPr>
          <w:lang w:eastAsia="es-CO"/>
        </w:rPr>
        <w:lastRenderedPageBreak/>
        <w:t>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53913474" w14:textId="77777777" w:rsidR="003371AD" w:rsidRDefault="003371AD" w:rsidP="003371AD">
      <w:pPr>
        <w:pStyle w:val="itinerario"/>
        <w:rPr>
          <w:lang w:eastAsia="es-CO"/>
        </w:rPr>
      </w:pPr>
    </w:p>
    <w:p w14:paraId="04962C1F" w14:textId="3F99F0A1" w:rsidR="003371AD" w:rsidRDefault="00756968" w:rsidP="003371AD">
      <w:pPr>
        <w:pStyle w:val="itinerario"/>
        <w:rPr>
          <w:lang w:eastAsia="es-CO"/>
        </w:rPr>
      </w:pPr>
      <w:r>
        <w:rPr>
          <w:b/>
          <w:lang w:eastAsia="es-CO"/>
        </w:rPr>
        <w:t>SERVICIOSDEVIAJES</w:t>
      </w:r>
      <w:r w:rsidR="003371AD">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10275CE8" w14:textId="77777777" w:rsidR="003371AD" w:rsidRDefault="003371AD" w:rsidP="003371AD">
      <w:pPr>
        <w:pStyle w:val="itinerario"/>
        <w:rPr>
          <w:lang w:eastAsia="es-CO"/>
        </w:rPr>
      </w:pPr>
    </w:p>
    <w:p w14:paraId="5123FA3C" w14:textId="189B023F" w:rsidR="003371AD" w:rsidRDefault="003371AD" w:rsidP="003371AD">
      <w:pPr>
        <w:pStyle w:val="itinerario"/>
        <w:rPr>
          <w:lang w:eastAsia="es-CO"/>
        </w:rPr>
      </w:pPr>
      <w:r>
        <w:rPr>
          <w:lang w:eastAsia="es-CO"/>
        </w:rPr>
        <w:t xml:space="preserve">El pasajero será el exclusivo responsable de la custodia de su equipaje y documentos de viaje. Bajo ninguna circunstancia </w:t>
      </w:r>
      <w:r w:rsidR="00756968">
        <w:rPr>
          <w:b/>
          <w:lang w:eastAsia="es-CO"/>
        </w:rPr>
        <w:t>SERVICIOSDEVIAJES</w:t>
      </w:r>
      <w:r>
        <w:rPr>
          <w:lang w:eastAsia="es-CO"/>
        </w:rPr>
        <w:t xml:space="preserve"> responderá por el extravío, daño, deterioro o pérdida de elementos del pasajero.</w:t>
      </w:r>
    </w:p>
    <w:p w14:paraId="6C43B459" w14:textId="77777777" w:rsidR="003371AD" w:rsidRDefault="003371AD" w:rsidP="003371AD">
      <w:pPr>
        <w:pStyle w:val="itinerario"/>
        <w:rPr>
          <w:lang w:eastAsia="es-CO"/>
        </w:rPr>
      </w:pPr>
    </w:p>
    <w:p w14:paraId="7C6AB164" w14:textId="7E41383E" w:rsidR="003371AD" w:rsidRDefault="00756968" w:rsidP="003371AD">
      <w:pPr>
        <w:pStyle w:val="itinerario"/>
        <w:rPr>
          <w:lang w:eastAsia="es-CO"/>
        </w:rPr>
      </w:pPr>
      <w:r>
        <w:rPr>
          <w:b/>
          <w:lang w:eastAsia="es-CO"/>
        </w:rPr>
        <w:t>SERVICIOSDEVIAJES</w:t>
      </w:r>
      <w:r w:rsidR="003371AD">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SERVICIOSDEVIAJES</w:t>
      </w:r>
      <w:r w:rsidR="003371AD">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24243B4C" w14:textId="77777777" w:rsidR="003371AD" w:rsidRDefault="003371AD" w:rsidP="003371AD">
      <w:pPr>
        <w:pStyle w:val="itinerario"/>
        <w:rPr>
          <w:lang w:eastAsia="es-CO"/>
        </w:rPr>
      </w:pPr>
    </w:p>
    <w:p w14:paraId="1D0390BA" w14:textId="1235C8BB" w:rsidR="003371AD" w:rsidRDefault="003371AD" w:rsidP="003371AD">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00756968">
          <w:rPr>
            <w:rStyle w:val="Hipervnculo"/>
            <w:lang w:eastAsia="es-CO"/>
          </w:rPr>
          <w:t>www.serviciosdeviajes.net</w:t>
        </w:r>
      </w:hyperlink>
      <w:r>
        <w:rPr>
          <w:lang w:eastAsia="es-CO"/>
        </w:rPr>
        <w:t xml:space="preserve"> Una vez recibidos los dineros por depósitos o pagos totales, se entiende que el viajero conoce y acepta todas las políticas de pagos y cancelaciones del itinerario o servicios que está adquiriendo.</w:t>
      </w:r>
    </w:p>
    <w:p w14:paraId="2CD3F94D" w14:textId="77777777" w:rsidR="003371AD" w:rsidRDefault="003371AD" w:rsidP="003371AD">
      <w:pPr>
        <w:pStyle w:val="itinerario"/>
        <w:rPr>
          <w:lang w:eastAsia="es-CO"/>
        </w:rPr>
      </w:pPr>
    </w:p>
    <w:p w14:paraId="5B0FCE9F" w14:textId="77777777" w:rsidR="003371AD" w:rsidRDefault="003371AD" w:rsidP="003371AD">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087686D4" w14:textId="77777777" w:rsidR="003371AD" w:rsidRDefault="003371AD" w:rsidP="003371AD">
      <w:pPr>
        <w:pStyle w:val="itinerario"/>
        <w:rPr>
          <w:lang w:eastAsia="es-CO"/>
        </w:rPr>
      </w:pPr>
    </w:p>
    <w:p w14:paraId="461F170E" w14:textId="526B587D" w:rsidR="003371AD" w:rsidRDefault="003371AD" w:rsidP="003371AD">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756968">
        <w:rPr>
          <w:b/>
          <w:lang w:eastAsia="es-CO"/>
        </w:rPr>
        <w:t>SERVICIOSDEVIAJES</w:t>
      </w:r>
      <w:r>
        <w:rPr>
          <w:lang w:eastAsia="es-CO"/>
        </w:rPr>
        <w:t>.</w:t>
      </w:r>
    </w:p>
    <w:p w14:paraId="31C45C16" w14:textId="77777777" w:rsidR="003371AD" w:rsidRDefault="003371AD" w:rsidP="003371AD">
      <w:pPr>
        <w:pStyle w:val="itinerario"/>
        <w:rPr>
          <w:lang w:eastAsia="es-CO"/>
        </w:rPr>
      </w:pPr>
    </w:p>
    <w:p w14:paraId="550D9653" w14:textId="464C26A2" w:rsidR="003371AD" w:rsidRDefault="003371AD" w:rsidP="003371AD">
      <w:pPr>
        <w:pStyle w:val="itinerario"/>
        <w:rPr>
          <w:lang w:eastAsia="es-CO"/>
        </w:rPr>
      </w:pPr>
      <w:r>
        <w:rPr>
          <w:lang w:eastAsia="es-CO"/>
        </w:rPr>
        <w:t xml:space="preserve">Con el fin de contrarrestar la explotación sexual de niños, niñas y adolescentes en viajes y turismo, </w:t>
      </w:r>
      <w:r w:rsidR="00756968">
        <w:rPr>
          <w:b/>
          <w:lang w:eastAsia="es-CO"/>
        </w:rPr>
        <w:t>SERVICIOSDEVIAJES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054CE24C" w14:textId="77777777" w:rsidR="003371AD" w:rsidRDefault="003371AD" w:rsidP="003371AD">
      <w:pPr>
        <w:pStyle w:val="itinerario"/>
        <w:rPr>
          <w:lang w:eastAsia="es-CO"/>
        </w:rPr>
      </w:pPr>
    </w:p>
    <w:p w14:paraId="71921F8D" w14:textId="08452EB8" w:rsidR="003371AD" w:rsidRDefault="00756968" w:rsidP="003371AD">
      <w:pPr>
        <w:pStyle w:val="itinerario"/>
        <w:rPr>
          <w:lang w:eastAsia="es-CO"/>
        </w:rPr>
      </w:pPr>
      <w:r>
        <w:rPr>
          <w:b/>
          <w:lang w:eastAsia="es-CO"/>
        </w:rPr>
        <w:t>SERVICIOSDEVIAJES</w:t>
      </w:r>
      <w:r w:rsidR="003371AD">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w:t>
      </w:r>
      <w:r w:rsidR="003371AD">
        <w:rPr>
          <w:lang w:eastAsia="es-CO"/>
        </w:rPr>
        <w:lastRenderedPageBreak/>
        <w:t xml:space="preserve">necesidades. </w:t>
      </w:r>
      <w:r>
        <w:rPr>
          <w:b/>
          <w:lang w:eastAsia="es-CO"/>
        </w:rPr>
        <w:t>SERVICIOSDEVIAJES</w:t>
      </w:r>
      <w:r w:rsidR="003371AD">
        <w:rPr>
          <w:lang w:eastAsia="es-CO"/>
        </w:rPr>
        <w:t xml:space="preserve"> precisa lo anterior en la siguiente frase “Cuidar el planeta es tarea de todos.”</w:t>
      </w:r>
    </w:p>
    <w:p w14:paraId="0DD148EE" w14:textId="77777777" w:rsidR="003371AD" w:rsidRDefault="003371AD" w:rsidP="003371AD">
      <w:pPr>
        <w:pStyle w:val="itinerario"/>
        <w:rPr>
          <w:lang w:eastAsia="es-CO"/>
        </w:rPr>
      </w:pPr>
    </w:p>
    <w:p w14:paraId="30E78ABC" w14:textId="3DD79005" w:rsidR="003371AD" w:rsidRDefault="003371AD" w:rsidP="003371AD">
      <w:pPr>
        <w:pStyle w:val="itinerario"/>
        <w:rPr>
          <w:lang w:eastAsia="es-CO"/>
        </w:rPr>
      </w:pPr>
      <w:r>
        <w:rPr>
          <w:lang w:eastAsia="es-CO"/>
        </w:rPr>
        <w:t>Con el fin de mitigar los riesgos asociados a lavado de activos, financiación del terrorismo</w:t>
      </w:r>
      <w:r w:rsidRPr="000E1003">
        <w:rPr>
          <w:b/>
          <w:lang w:eastAsia="es-CO"/>
        </w:rPr>
        <w:t xml:space="preserve">, </w:t>
      </w:r>
      <w:r w:rsidR="00756968">
        <w:rPr>
          <w:b/>
          <w:lang w:eastAsia="es-CO"/>
        </w:rPr>
        <w:t>SERVICIOSDEVIAJES</w:t>
      </w:r>
      <w:r>
        <w:rPr>
          <w:lang w:eastAsia="es-CO"/>
        </w:rPr>
        <w:t xml:space="preserve"> implementará mecanismo de debida diligencia para un conocimiento adecuado de los clientes. De igual manera, las agencias de viajes que adquieran los paquetes de </w:t>
      </w:r>
      <w:r w:rsidR="00756968">
        <w:rPr>
          <w:b/>
          <w:lang w:eastAsia="es-CO"/>
        </w:rPr>
        <w:t>SERVICIOSDEVIAJES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00756968">
        <w:rPr>
          <w:b/>
          <w:lang w:eastAsia="es-CO"/>
        </w:rPr>
        <w:t>SERVICIOSDEVIAJES</w:t>
      </w:r>
      <w:r>
        <w:rPr>
          <w:lang w:eastAsia="es-CO"/>
        </w:rPr>
        <w:t xml:space="preserve"> podrá requerir a las agencias el análisis de cada cliente para soportar su sistema de gestión de riesgos de LA/FT.</w:t>
      </w:r>
    </w:p>
    <w:p w14:paraId="3DC21195" w14:textId="77777777" w:rsidR="003371AD" w:rsidRDefault="003371AD" w:rsidP="003371AD">
      <w:pPr>
        <w:pStyle w:val="itinerario"/>
        <w:rPr>
          <w:lang w:eastAsia="es-CO"/>
        </w:rPr>
      </w:pPr>
    </w:p>
    <w:p w14:paraId="59295F50" w14:textId="0A0890C0" w:rsidR="003371AD" w:rsidRDefault="003371AD" w:rsidP="003371AD">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756968">
        <w:rPr>
          <w:b/>
          <w:lang w:eastAsia="es-CO"/>
        </w:rPr>
        <w:t>SERVICIOSDEVIAJES</w:t>
      </w:r>
      <w:r>
        <w:rPr>
          <w:lang w:eastAsia="es-CO"/>
        </w:rPr>
        <w:t xml:space="preserve"> y demás operadores. En caso de requerirlo, </w:t>
      </w:r>
      <w:r w:rsidR="00756968">
        <w:rPr>
          <w:b/>
          <w:lang w:eastAsia="es-CO"/>
        </w:rPr>
        <w:t>SERVICIOSDEVIAJES</w:t>
      </w:r>
      <w:r>
        <w:rPr>
          <w:lang w:eastAsia="es-CO"/>
        </w:rPr>
        <w:t xml:space="preserve"> podrá solicitar a las Agencias copia de la autorización concedida por el usuario.</w:t>
      </w:r>
    </w:p>
    <w:p w14:paraId="233A6644" w14:textId="77777777" w:rsidR="003371AD" w:rsidRDefault="003371AD" w:rsidP="003371AD">
      <w:pPr>
        <w:pStyle w:val="itinerario"/>
        <w:rPr>
          <w:lang w:eastAsia="es-CO"/>
        </w:rPr>
      </w:pPr>
    </w:p>
    <w:p w14:paraId="12720F41" w14:textId="77777777" w:rsidR="003371AD" w:rsidRPr="00485096" w:rsidRDefault="003371AD" w:rsidP="003371AD">
      <w:pPr>
        <w:pStyle w:val="itinerario"/>
        <w:rPr>
          <w:b/>
          <w:lang w:eastAsia="es-CO"/>
        </w:rPr>
      </w:pPr>
      <w:r w:rsidRPr="00485096">
        <w:rPr>
          <w:b/>
          <w:lang w:eastAsia="es-CO"/>
        </w:rPr>
        <w:t>Actualización:</w:t>
      </w:r>
    </w:p>
    <w:p w14:paraId="3CBFEE34" w14:textId="77777777" w:rsidR="003371AD" w:rsidRPr="00485096" w:rsidRDefault="003371AD" w:rsidP="003371AD">
      <w:pPr>
        <w:pStyle w:val="itinerario"/>
        <w:rPr>
          <w:b/>
          <w:lang w:eastAsia="es-CO"/>
        </w:rPr>
      </w:pPr>
      <w:r w:rsidRPr="00485096">
        <w:rPr>
          <w:b/>
          <w:lang w:eastAsia="es-CO"/>
        </w:rPr>
        <w:t>06-01-23</w:t>
      </w:r>
    </w:p>
    <w:p w14:paraId="2A222692" w14:textId="77777777" w:rsidR="003371AD" w:rsidRPr="00485096" w:rsidRDefault="003371AD" w:rsidP="003371AD">
      <w:pPr>
        <w:pStyle w:val="itinerario"/>
        <w:rPr>
          <w:b/>
          <w:lang w:eastAsia="es-CO"/>
        </w:rPr>
      </w:pPr>
      <w:r w:rsidRPr="00485096">
        <w:rPr>
          <w:b/>
          <w:lang w:eastAsia="es-CO"/>
        </w:rPr>
        <w:t>Revisada parte legal.</w:t>
      </w:r>
    </w:p>
    <w:p w14:paraId="7B2E752B" w14:textId="77777777" w:rsidR="003371AD" w:rsidRPr="000E24E5" w:rsidRDefault="003371AD" w:rsidP="003371AD">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4051F36C" w14:textId="469DEB4A" w:rsidR="003371AD" w:rsidRDefault="003371AD" w:rsidP="003371AD">
      <w:pPr>
        <w:pStyle w:val="itinerario"/>
      </w:pPr>
      <w:r>
        <w:t xml:space="preserve"> </w:t>
      </w:r>
      <w:r w:rsidR="00756968">
        <w:rPr>
          <w:b/>
        </w:rPr>
        <w:t>SERVICIOSDEVIAJES</w:t>
      </w:r>
      <w:r>
        <w:rPr>
          <w:b/>
        </w:rPr>
        <w:t xml:space="preserve"> SAS.</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EF9128D" w14:textId="77777777" w:rsidR="003371AD" w:rsidRDefault="003371AD" w:rsidP="00C623B0">
      <w:pPr>
        <w:pStyle w:val="vinetas"/>
        <w:numPr>
          <w:ilvl w:val="0"/>
          <w:numId w:val="0"/>
        </w:numPr>
        <w:ind w:left="714"/>
        <w:jc w:val="both"/>
      </w:pPr>
    </w:p>
    <w:sectPr w:rsidR="003371AD"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B03B9" w14:textId="77777777" w:rsidR="001A6C6C" w:rsidRDefault="001A6C6C" w:rsidP="00FB4065">
      <w:pPr>
        <w:spacing w:after="0" w:line="240" w:lineRule="auto"/>
      </w:pPr>
      <w:r>
        <w:separator/>
      </w:r>
    </w:p>
  </w:endnote>
  <w:endnote w:type="continuationSeparator" w:id="0">
    <w:p w14:paraId="33B356AA" w14:textId="77777777" w:rsidR="001A6C6C" w:rsidRDefault="001A6C6C" w:rsidP="00FB4065">
      <w:pPr>
        <w:spacing w:after="0" w:line="240" w:lineRule="auto"/>
      </w:pPr>
      <w:r>
        <w:continuationSeparator/>
      </w:r>
    </w:p>
  </w:endnote>
  <w:endnote w:type="continuationNotice" w:id="1">
    <w:p w14:paraId="4F77FA38" w14:textId="77777777" w:rsidR="001A6C6C" w:rsidRDefault="001A6C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57232A18" w:rsidR="00371B0B" w:rsidRPr="00FB4065" w:rsidRDefault="00BB7526" w:rsidP="00371B0B">
          <w:pPr>
            <w:pStyle w:val="Piedepgina"/>
            <w:spacing w:before="80" w:after="80"/>
            <w:jc w:val="center"/>
            <w:rPr>
              <w:b/>
              <w:bCs/>
              <w:caps/>
              <w:color w:val="FFFFFF" w:themeColor="background1"/>
              <w:sz w:val="18"/>
              <w:szCs w:val="18"/>
            </w:rPr>
          </w:pPr>
          <w:r>
            <w:rPr>
              <w:b/>
              <w:bCs/>
              <w:caps/>
              <w:color w:val="FFFFFF" w:themeColor="background1"/>
              <w:sz w:val="18"/>
              <w:szCs w:val="18"/>
            </w:rPr>
            <w:t>SANTIAGO</w:t>
          </w:r>
          <w:r w:rsidR="006B18F3">
            <w:rPr>
              <w:b/>
              <w:bCs/>
              <w:caps/>
              <w:color w:val="FFFFFF" w:themeColor="background1"/>
              <w:sz w:val="18"/>
              <w:szCs w:val="18"/>
            </w:rPr>
            <w:t xml:space="preserve"> Y </w:t>
          </w:r>
          <w:r w:rsidR="00371B0B">
            <w:rPr>
              <w:b/>
              <w:bCs/>
              <w:caps/>
              <w:color w:val="FFFFFF" w:themeColor="background1"/>
              <w:sz w:val="18"/>
              <w:szCs w:val="18"/>
            </w:rPr>
            <w:t>CONCHA Y TORO</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7712F" w14:textId="77777777" w:rsidR="001A6C6C" w:rsidRDefault="001A6C6C" w:rsidP="00FB4065">
      <w:pPr>
        <w:spacing w:after="0" w:line="240" w:lineRule="auto"/>
      </w:pPr>
      <w:r>
        <w:separator/>
      </w:r>
    </w:p>
  </w:footnote>
  <w:footnote w:type="continuationSeparator" w:id="0">
    <w:p w14:paraId="77DCABCC" w14:textId="77777777" w:rsidR="001A6C6C" w:rsidRDefault="001A6C6C" w:rsidP="00FB4065">
      <w:pPr>
        <w:spacing w:after="0" w:line="240" w:lineRule="auto"/>
      </w:pPr>
      <w:r>
        <w:continuationSeparator/>
      </w:r>
    </w:p>
  </w:footnote>
  <w:footnote w:type="continuationNotice" w:id="1">
    <w:p w14:paraId="0BC12B55" w14:textId="77777777" w:rsidR="001A6C6C" w:rsidRDefault="001A6C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B512907"/>
    <w:multiLevelType w:val="hybridMultilevel"/>
    <w:tmpl w:val="255EFA1A"/>
    <w:lvl w:ilvl="0" w:tplc="94449900">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BED14D0"/>
    <w:multiLevelType w:val="hybridMultilevel"/>
    <w:tmpl w:val="DA2E9E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4"/>
  </w:num>
  <w:num w:numId="2" w16cid:durableId="103505341">
    <w:abstractNumId w:val="0"/>
  </w:num>
  <w:num w:numId="3" w16cid:durableId="1324973539">
    <w:abstractNumId w:val="1"/>
  </w:num>
  <w:num w:numId="4" w16cid:durableId="981467215">
    <w:abstractNumId w:val="3"/>
  </w:num>
  <w:num w:numId="5" w16cid:durableId="1680501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4C6E"/>
    <w:rsid w:val="00024A50"/>
    <w:rsid w:val="000300D3"/>
    <w:rsid w:val="00045A34"/>
    <w:rsid w:val="00047BF8"/>
    <w:rsid w:val="00047F36"/>
    <w:rsid w:val="00054161"/>
    <w:rsid w:val="00056DD9"/>
    <w:rsid w:val="0007394C"/>
    <w:rsid w:val="0007703E"/>
    <w:rsid w:val="0008583C"/>
    <w:rsid w:val="000A3E99"/>
    <w:rsid w:val="000A447A"/>
    <w:rsid w:val="000A7709"/>
    <w:rsid w:val="000B15AB"/>
    <w:rsid w:val="000C03EE"/>
    <w:rsid w:val="000C487E"/>
    <w:rsid w:val="000C7F0F"/>
    <w:rsid w:val="000D10B1"/>
    <w:rsid w:val="000D314D"/>
    <w:rsid w:val="000D65D0"/>
    <w:rsid w:val="000E24E5"/>
    <w:rsid w:val="000E4D4F"/>
    <w:rsid w:val="000F1DEF"/>
    <w:rsid w:val="001131F0"/>
    <w:rsid w:val="0011340C"/>
    <w:rsid w:val="00123CCF"/>
    <w:rsid w:val="001273D4"/>
    <w:rsid w:val="001341C1"/>
    <w:rsid w:val="001355CC"/>
    <w:rsid w:val="00137F0B"/>
    <w:rsid w:val="00142F74"/>
    <w:rsid w:val="00144B5D"/>
    <w:rsid w:val="0014672E"/>
    <w:rsid w:val="00152C53"/>
    <w:rsid w:val="00155E6D"/>
    <w:rsid w:val="00180195"/>
    <w:rsid w:val="00190648"/>
    <w:rsid w:val="001930E7"/>
    <w:rsid w:val="00193923"/>
    <w:rsid w:val="001A5442"/>
    <w:rsid w:val="001A6C6C"/>
    <w:rsid w:val="001B1561"/>
    <w:rsid w:val="001B171F"/>
    <w:rsid w:val="001B7FCC"/>
    <w:rsid w:val="001C0654"/>
    <w:rsid w:val="001C52EE"/>
    <w:rsid w:val="001C6161"/>
    <w:rsid w:val="001D00E4"/>
    <w:rsid w:val="001D21E4"/>
    <w:rsid w:val="001E1607"/>
    <w:rsid w:val="00200192"/>
    <w:rsid w:val="00200975"/>
    <w:rsid w:val="00202C64"/>
    <w:rsid w:val="002169A0"/>
    <w:rsid w:val="00237CE9"/>
    <w:rsid w:val="00242D01"/>
    <w:rsid w:val="00254E5D"/>
    <w:rsid w:val="00260A92"/>
    <w:rsid w:val="002611A8"/>
    <w:rsid w:val="002655D6"/>
    <w:rsid w:val="00273AFF"/>
    <w:rsid w:val="00281622"/>
    <w:rsid w:val="00284FAB"/>
    <w:rsid w:val="00285AC8"/>
    <w:rsid w:val="002948C5"/>
    <w:rsid w:val="00295469"/>
    <w:rsid w:val="002B0E91"/>
    <w:rsid w:val="002B6F96"/>
    <w:rsid w:val="002C3170"/>
    <w:rsid w:val="002D35CF"/>
    <w:rsid w:val="003371AD"/>
    <w:rsid w:val="00345722"/>
    <w:rsid w:val="00345A52"/>
    <w:rsid w:val="00357096"/>
    <w:rsid w:val="00371B0B"/>
    <w:rsid w:val="00385CAB"/>
    <w:rsid w:val="00395C83"/>
    <w:rsid w:val="003A3493"/>
    <w:rsid w:val="003B2044"/>
    <w:rsid w:val="003B695E"/>
    <w:rsid w:val="003B7C5A"/>
    <w:rsid w:val="003C07A2"/>
    <w:rsid w:val="003D0420"/>
    <w:rsid w:val="003D456D"/>
    <w:rsid w:val="003E2875"/>
    <w:rsid w:val="003F1982"/>
    <w:rsid w:val="00400A75"/>
    <w:rsid w:val="004058BC"/>
    <w:rsid w:val="00410238"/>
    <w:rsid w:val="004158DB"/>
    <w:rsid w:val="0045102D"/>
    <w:rsid w:val="004555AD"/>
    <w:rsid w:val="0045609D"/>
    <w:rsid w:val="00460D9A"/>
    <w:rsid w:val="004653B3"/>
    <w:rsid w:val="00466841"/>
    <w:rsid w:val="00483DFF"/>
    <w:rsid w:val="0048665F"/>
    <w:rsid w:val="004878D5"/>
    <w:rsid w:val="00487E70"/>
    <w:rsid w:val="004A507A"/>
    <w:rsid w:val="004C1B7C"/>
    <w:rsid w:val="004C6588"/>
    <w:rsid w:val="004C6B92"/>
    <w:rsid w:val="004E0E8F"/>
    <w:rsid w:val="004F2066"/>
    <w:rsid w:val="004F4431"/>
    <w:rsid w:val="005020CE"/>
    <w:rsid w:val="005024B2"/>
    <w:rsid w:val="00506D73"/>
    <w:rsid w:val="0051308B"/>
    <w:rsid w:val="0051410F"/>
    <w:rsid w:val="0052796F"/>
    <w:rsid w:val="00530306"/>
    <w:rsid w:val="00531B53"/>
    <w:rsid w:val="005461AF"/>
    <w:rsid w:val="00547E9D"/>
    <w:rsid w:val="00555876"/>
    <w:rsid w:val="00556B10"/>
    <w:rsid w:val="00565588"/>
    <w:rsid w:val="0057557C"/>
    <w:rsid w:val="00577981"/>
    <w:rsid w:val="00577D2F"/>
    <w:rsid w:val="00584C05"/>
    <w:rsid w:val="00587E31"/>
    <w:rsid w:val="0059650D"/>
    <w:rsid w:val="0059677F"/>
    <w:rsid w:val="005B0B3F"/>
    <w:rsid w:val="005B24E4"/>
    <w:rsid w:val="005B566A"/>
    <w:rsid w:val="005C39D3"/>
    <w:rsid w:val="005D38A2"/>
    <w:rsid w:val="005E2DB1"/>
    <w:rsid w:val="005F0C07"/>
    <w:rsid w:val="005F6C7C"/>
    <w:rsid w:val="005F79E9"/>
    <w:rsid w:val="0060191D"/>
    <w:rsid w:val="00610B15"/>
    <w:rsid w:val="006252C0"/>
    <w:rsid w:val="006257BD"/>
    <w:rsid w:val="00637FCE"/>
    <w:rsid w:val="006451D6"/>
    <w:rsid w:val="00647A92"/>
    <w:rsid w:val="00650165"/>
    <w:rsid w:val="006511AA"/>
    <w:rsid w:val="006515B7"/>
    <w:rsid w:val="0066410A"/>
    <w:rsid w:val="00665206"/>
    <w:rsid w:val="006773A9"/>
    <w:rsid w:val="00680E92"/>
    <w:rsid w:val="00691872"/>
    <w:rsid w:val="00691ED8"/>
    <w:rsid w:val="006933D2"/>
    <w:rsid w:val="00694E0D"/>
    <w:rsid w:val="006A1E9E"/>
    <w:rsid w:val="006B18F3"/>
    <w:rsid w:val="006C2FE7"/>
    <w:rsid w:val="006D0A5C"/>
    <w:rsid w:val="006D16C5"/>
    <w:rsid w:val="006D3C67"/>
    <w:rsid w:val="006E2383"/>
    <w:rsid w:val="006E2778"/>
    <w:rsid w:val="006E6451"/>
    <w:rsid w:val="006F1B3D"/>
    <w:rsid w:val="006F30E7"/>
    <w:rsid w:val="006F42E7"/>
    <w:rsid w:val="00702E1B"/>
    <w:rsid w:val="00706C99"/>
    <w:rsid w:val="00712EDF"/>
    <w:rsid w:val="00713FF4"/>
    <w:rsid w:val="0073360A"/>
    <w:rsid w:val="00734249"/>
    <w:rsid w:val="00735744"/>
    <w:rsid w:val="00740C76"/>
    <w:rsid w:val="00756968"/>
    <w:rsid w:val="00775CD1"/>
    <w:rsid w:val="0078518E"/>
    <w:rsid w:val="007946BA"/>
    <w:rsid w:val="00796019"/>
    <w:rsid w:val="007B1324"/>
    <w:rsid w:val="007B56EC"/>
    <w:rsid w:val="007B6B0F"/>
    <w:rsid w:val="007E2C83"/>
    <w:rsid w:val="00802415"/>
    <w:rsid w:val="008024BC"/>
    <w:rsid w:val="00807892"/>
    <w:rsid w:val="00810AC7"/>
    <w:rsid w:val="00816D25"/>
    <w:rsid w:val="00834D0F"/>
    <w:rsid w:val="00835E25"/>
    <w:rsid w:val="008565F6"/>
    <w:rsid w:val="00857066"/>
    <w:rsid w:val="00870EF5"/>
    <w:rsid w:val="00880528"/>
    <w:rsid w:val="008B1388"/>
    <w:rsid w:val="008C3E82"/>
    <w:rsid w:val="008C66D1"/>
    <w:rsid w:val="008D5581"/>
    <w:rsid w:val="008E44DA"/>
    <w:rsid w:val="008F5F8C"/>
    <w:rsid w:val="009039B5"/>
    <w:rsid w:val="0092413C"/>
    <w:rsid w:val="00940FB6"/>
    <w:rsid w:val="00943A2C"/>
    <w:rsid w:val="00946A0D"/>
    <w:rsid w:val="0095192C"/>
    <w:rsid w:val="00951978"/>
    <w:rsid w:val="009631E0"/>
    <w:rsid w:val="00970D9D"/>
    <w:rsid w:val="009759BB"/>
    <w:rsid w:val="00980441"/>
    <w:rsid w:val="009819DE"/>
    <w:rsid w:val="00987261"/>
    <w:rsid w:val="009953E7"/>
    <w:rsid w:val="009A1455"/>
    <w:rsid w:val="009A6AFA"/>
    <w:rsid w:val="009B3A93"/>
    <w:rsid w:val="009B7BE0"/>
    <w:rsid w:val="009C2CA6"/>
    <w:rsid w:val="009D2F06"/>
    <w:rsid w:val="009D5F7D"/>
    <w:rsid w:val="009D6B7C"/>
    <w:rsid w:val="009F4C7A"/>
    <w:rsid w:val="009F7B27"/>
    <w:rsid w:val="00A02B80"/>
    <w:rsid w:val="00A15A07"/>
    <w:rsid w:val="00A16FFE"/>
    <w:rsid w:val="00A20D7A"/>
    <w:rsid w:val="00A27A00"/>
    <w:rsid w:val="00A403BF"/>
    <w:rsid w:val="00A558CC"/>
    <w:rsid w:val="00A56D0E"/>
    <w:rsid w:val="00A80EBF"/>
    <w:rsid w:val="00A83AAD"/>
    <w:rsid w:val="00A83F25"/>
    <w:rsid w:val="00A9731D"/>
    <w:rsid w:val="00AA0272"/>
    <w:rsid w:val="00AC1D0A"/>
    <w:rsid w:val="00AC2679"/>
    <w:rsid w:val="00AC3BFC"/>
    <w:rsid w:val="00AC7DFB"/>
    <w:rsid w:val="00AD019A"/>
    <w:rsid w:val="00AD0664"/>
    <w:rsid w:val="00AD0D55"/>
    <w:rsid w:val="00AD18FF"/>
    <w:rsid w:val="00AF1F77"/>
    <w:rsid w:val="00AF72D3"/>
    <w:rsid w:val="00AF7412"/>
    <w:rsid w:val="00AF7F3B"/>
    <w:rsid w:val="00B02D50"/>
    <w:rsid w:val="00B11432"/>
    <w:rsid w:val="00B12A2D"/>
    <w:rsid w:val="00B13E94"/>
    <w:rsid w:val="00B3189C"/>
    <w:rsid w:val="00B426D6"/>
    <w:rsid w:val="00B82B5A"/>
    <w:rsid w:val="00B90BE4"/>
    <w:rsid w:val="00B91A8C"/>
    <w:rsid w:val="00B964DA"/>
    <w:rsid w:val="00BA0F3D"/>
    <w:rsid w:val="00BA361E"/>
    <w:rsid w:val="00BB7526"/>
    <w:rsid w:val="00BC15B1"/>
    <w:rsid w:val="00BE4E44"/>
    <w:rsid w:val="00BF0D08"/>
    <w:rsid w:val="00BF380C"/>
    <w:rsid w:val="00C0014B"/>
    <w:rsid w:val="00C018A6"/>
    <w:rsid w:val="00C1177A"/>
    <w:rsid w:val="00C311F4"/>
    <w:rsid w:val="00C623B0"/>
    <w:rsid w:val="00C65B77"/>
    <w:rsid w:val="00C6683A"/>
    <w:rsid w:val="00C7181B"/>
    <w:rsid w:val="00C72174"/>
    <w:rsid w:val="00C75B5A"/>
    <w:rsid w:val="00C8231F"/>
    <w:rsid w:val="00C92E1A"/>
    <w:rsid w:val="00C9635D"/>
    <w:rsid w:val="00CB20D5"/>
    <w:rsid w:val="00CE4CC6"/>
    <w:rsid w:val="00CF0E16"/>
    <w:rsid w:val="00CF6C00"/>
    <w:rsid w:val="00D0069C"/>
    <w:rsid w:val="00D05940"/>
    <w:rsid w:val="00D1075F"/>
    <w:rsid w:val="00D11294"/>
    <w:rsid w:val="00D1756D"/>
    <w:rsid w:val="00D34C26"/>
    <w:rsid w:val="00D35B07"/>
    <w:rsid w:val="00D42120"/>
    <w:rsid w:val="00D460E9"/>
    <w:rsid w:val="00D54D3A"/>
    <w:rsid w:val="00D569B2"/>
    <w:rsid w:val="00D67A10"/>
    <w:rsid w:val="00D70483"/>
    <w:rsid w:val="00D70E30"/>
    <w:rsid w:val="00D87269"/>
    <w:rsid w:val="00DB7722"/>
    <w:rsid w:val="00DC1FAC"/>
    <w:rsid w:val="00DC6EC2"/>
    <w:rsid w:val="00DD3D89"/>
    <w:rsid w:val="00DE3616"/>
    <w:rsid w:val="00DF1830"/>
    <w:rsid w:val="00DF575A"/>
    <w:rsid w:val="00E02DCF"/>
    <w:rsid w:val="00E054B8"/>
    <w:rsid w:val="00E1034B"/>
    <w:rsid w:val="00E12635"/>
    <w:rsid w:val="00E14BDF"/>
    <w:rsid w:val="00E17BF0"/>
    <w:rsid w:val="00E20423"/>
    <w:rsid w:val="00E260D8"/>
    <w:rsid w:val="00E30F47"/>
    <w:rsid w:val="00E36D20"/>
    <w:rsid w:val="00E61D07"/>
    <w:rsid w:val="00E7457D"/>
    <w:rsid w:val="00E84C9B"/>
    <w:rsid w:val="00E858E6"/>
    <w:rsid w:val="00E86391"/>
    <w:rsid w:val="00E96A46"/>
    <w:rsid w:val="00E96EF8"/>
    <w:rsid w:val="00EB1925"/>
    <w:rsid w:val="00EB5179"/>
    <w:rsid w:val="00EC0F48"/>
    <w:rsid w:val="00EC6014"/>
    <w:rsid w:val="00EE6CEB"/>
    <w:rsid w:val="00EF790F"/>
    <w:rsid w:val="00F1520D"/>
    <w:rsid w:val="00F25192"/>
    <w:rsid w:val="00F25DD4"/>
    <w:rsid w:val="00F278D1"/>
    <w:rsid w:val="00F31B13"/>
    <w:rsid w:val="00F409EB"/>
    <w:rsid w:val="00F41226"/>
    <w:rsid w:val="00F45B73"/>
    <w:rsid w:val="00F54D1D"/>
    <w:rsid w:val="00F56E97"/>
    <w:rsid w:val="00F60368"/>
    <w:rsid w:val="00F63573"/>
    <w:rsid w:val="00F64F1F"/>
    <w:rsid w:val="00F77633"/>
    <w:rsid w:val="00F8251D"/>
    <w:rsid w:val="00FA34B9"/>
    <w:rsid w:val="00FB08D5"/>
    <w:rsid w:val="00FB12E2"/>
    <w:rsid w:val="00FB4065"/>
    <w:rsid w:val="00FD061A"/>
    <w:rsid w:val="00FD2BAF"/>
    <w:rsid w:val="00FE0C18"/>
    <w:rsid w:val="00FE28D5"/>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D89"/>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styleId="Hipervnculovisitado">
    <w:name w:val="FollowedHyperlink"/>
    <w:basedOn w:val="Fuentedeprrafopredeter"/>
    <w:uiPriority w:val="99"/>
    <w:semiHidden/>
    <w:unhideWhenUsed/>
    <w:rsid w:val="009F4C7A"/>
    <w:rPr>
      <w:color w:val="954F72" w:themeColor="followedHyperlink"/>
      <w:u w:val="single"/>
    </w:rPr>
  </w:style>
  <w:style w:type="character" w:styleId="Mencinsinresolver">
    <w:name w:val="Unresolved Mention"/>
    <w:basedOn w:val="Fuentedeprrafopredeter"/>
    <w:uiPriority w:val="99"/>
    <w:semiHidden/>
    <w:unhideWhenUsed/>
    <w:rsid w:val="009F4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73212548">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43721341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773794280">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05574610">
      <w:bodyDiv w:val="1"/>
      <w:marLeft w:val="0"/>
      <w:marRight w:val="0"/>
      <w:marTop w:val="0"/>
      <w:marBottom w:val="0"/>
      <w:divBdr>
        <w:top w:val="none" w:sz="0" w:space="0" w:color="auto"/>
        <w:left w:val="none" w:sz="0" w:space="0" w:color="auto"/>
        <w:bottom w:val="none" w:sz="0" w:space="0" w:color="auto"/>
        <w:right w:val="none" w:sz="0" w:space="0" w:color="auto"/>
      </w:divBdr>
    </w:div>
    <w:div w:id="185291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llreps.com" TargetMode="Externa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EA5AC-DD2B-47EE-B4A7-B72A97EC07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987352-5A00-4031-856B-E8C67BDF38DB}">
  <ds:schemaRefs>
    <ds:schemaRef ds:uri="http://schemas.microsoft.com/sharepoint/v3/contenttype/forms"/>
  </ds:schemaRefs>
</ds:datastoreItem>
</file>

<file path=customXml/itemProps3.xml><?xml version="1.0" encoding="utf-8"?>
<ds:datastoreItem xmlns:ds="http://schemas.openxmlformats.org/officeDocument/2006/customXml" ds:itemID="{7489E140-25E1-4988-B1F5-C80350F8BE1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5888</Words>
  <Characters>32389</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2025-08-29T15:12:00Z</dcterms:created>
  <dcterms:modified xsi:type="dcterms:W3CDTF">2025-08-29T15:12:00Z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